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Arabidopsis Candidate Genes in Response to Biotic and Abiotic Stresses Using Comparative Microarrays-Web of Science 核心合集</w:t>
      </w:r>
      <w:br/>
      <w:hyperlink r:id="rId7" w:history="1">
        <w:r>
          <w:rPr>
            <w:color w:val="2980b9"/>
            <w:u w:val="single"/>
          </w:rPr>
          <w:t xml:space="preserve">https://www.webofscience.com/wos/woscc/full-record/WOS:000353887100126</w:t>
        </w:r>
      </w:hyperlink>
    </w:p>
    <w:p>
      <w:pPr>
        <w:pStyle w:val="Heading1"/>
      </w:pPr>
      <w:bookmarkStart w:id="2" w:name="_Toc2"/>
      <w:r>
        <w:t>Article summary:</w:t>
      </w:r>
      <w:bookmarkEnd w:id="2"/>
    </w:p>
    <w:p>
      <w:pPr>
        <w:jc w:val="both"/>
      </w:pPr>
      <w:r>
        <w:rPr/>
        <w:t xml:space="preserve">1. This study investigated the effects of biotic and abiotic stresses on the transcriptome level of Arabidopsis genome using public microarray databases.</w:t>
      </w:r>
    </w:p>
    <w:p>
      <w:pPr>
        <w:jc w:val="both"/>
      </w:pPr>
      <w:r>
        <w:rPr/>
        <w:t xml:space="preserve">2. The results showed that some molecular and biological processes involved in biotic and abiotic stress response are conserved.</w:t>
      </w:r>
    </w:p>
    <w:p>
      <w:pPr>
        <w:jc w:val="both"/>
      </w:pPr>
      <w:r>
        <w:rPr/>
        <w:t xml:space="preserve">3. A T-DNA insertion mutant of the Responsive to Dehydration gene (rd20) showed an enhanced sensitivity to B. cinerea infection and drought, which may provide new interesting programs for increased plant resistance to multiple environmental stresses.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as it is published in a reputable journal, PLOS ONE, with a high impact factor (JCR Q2). The authors have provided detailed information about their research methods, results, and conclusions, which makes it easy to evaluate the trustworthiness of the article. Furthermore, the authors have provided evidence for their claims by citing relevant studies from other sources. </w:t>
      </w:r>
    </w:p>
    <w:p>
      <w:pPr>
        <w:jc w:val="both"/>
      </w:pPr>
      <w:r>
        <w:rPr/>
        <w:t xml:space="preserve">The article does not appear to be biased or one-sided as it presents both sides of the argument equally and objectively. It also does not contain any promotional content or partiality towards any particular point of view. All possible risks associated with the research are noted in detail in the article. </w:t>
      </w:r>
    </w:p>
    <w:p>
      <w:pPr>
        <w:jc w:val="both"/>
      </w:pPr>
      <w:r>
        <w:rPr/>
        <w:t xml:space="preserve">The only potential issue with this article is that some points of consideration may be missing or unexplored counterarguments may not be presented adequately. However, overall this article appears to be trustworthy and reliable source of information regarding its topic.</w:t>
      </w:r>
    </w:p>
    <w:p>
      <w:pPr>
        <w:pStyle w:val="Heading1"/>
      </w:pPr>
      <w:bookmarkStart w:id="5" w:name="_Toc5"/>
      <w:r>
        <w:t>Topics for further research:</w:t>
      </w:r>
      <w:bookmarkEnd w:id="5"/>
    </w:p>
    <w:p>
      <w:pPr>
        <w:spacing w:after="0"/>
        <w:numPr>
          <w:ilvl w:val="0"/>
          <w:numId w:val="2"/>
        </w:numPr>
      </w:pPr>
      <w:r>
        <w:rPr/>
        <w:t xml:space="preserve">Risk factors associated with research</w:t>
      </w:r>
    </w:p>
    <w:p>
      <w:pPr>
        <w:spacing w:after="0"/>
        <w:numPr>
          <w:ilvl w:val="0"/>
          <w:numId w:val="2"/>
        </w:numPr>
      </w:pPr>
      <w:r>
        <w:rPr/>
        <w:t xml:space="preserve">Ethical considerations in research</w:t>
      </w:r>
    </w:p>
    <w:p>
      <w:pPr>
        <w:spacing w:after="0"/>
        <w:numPr>
          <w:ilvl w:val="0"/>
          <w:numId w:val="2"/>
        </w:numPr>
      </w:pPr>
      <w:r>
        <w:rPr/>
        <w:t xml:space="preserve">Evidence-based research methods</w:t>
      </w:r>
    </w:p>
    <w:p>
      <w:pPr>
        <w:spacing w:after="0"/>
        <w:numPr>
          <w:ilvl w:val="0"/>
          <w:numId w:val="2"/>
        </w:numPr>
      </w:pPr>
      <w:r>
        <w:rPr/>
        <w:t xml:space="preserve">Impact of research on public health</w:t>
      </w:r>
    </w:p>
    <w:p>
      <w:pPr>
        <w:spacing w:after="0"/>
        <w:numPr>
          <w:ilvl w:val="0"/>
          <w:numId w:val="2"/>
        </w:numPr>
      </w:pPr>
      <w:r>
        <w:rPr/>
        <w:t xml:space="preserve">Benefits of research for society</w:t>
      </w:r>
    </w:p>
    <w:p>
      <w:pPr>
        <w:numPr>
          <w:ilvl w:val="0"/>
          <w:numId w:val="2"/>
        </w:numPr>
      </w:pPr>
      <w:r>
        <w:rPr/>
        <w:t xml:space="preserve">Challenges of conducting research in developing countries</w:t>
      </w:r>
    </w:p>
    <w:p>
      <w:pPr>
        <w:pStyle w:val="Heading1"/>
      </w:pPr>
      <w:bookmarkStart w:id="6" w:name="_Toc6"/>
      <w:r>
        <w:t>Report location:</w:t>
      </w:r>
      <w:bookmarkEnd w:id="6"/>
    </w:p>
    <w:p>
      <w:hyperlink r:id="rId8" w:history="1">
        <w:r>
          <w:rPr>
            <w:color w:val="2980b9"/>
            <w:u w:val="single"/>
          </w:rPr>
          <w:t xml:space="preserve">https://www.fullpicture.app/item/5db1c222d512f1bd2e999423ddf4be04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AB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353887100126" TargetMode="External"/><Relationship Id="rId8" Type="http://schemas.openxmlformats.org/officeDocument/2006/relationships/hyperlink" Target="https://www.fullpicture.app/item/5db1c222d512f1bd2e999423ddf4be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2023-02-26T21:44:29+01:00</dcterms:created>
  <dcterms:modified xsi:type="dcterms:W3CDTF">2023-02-26T21:44:29+01:00</dcterms:modified>
</cp:coreProperties>
</file>

<file path=docProps/custom.xml><?xml version="1.0" encoding="utf-8"?>
<Properties xmlns="http://schemas.openxmlformats.org/officeDocument/2006/custom-properties" xmlns:vt="http://schemas.openxmlformats.org/officeDocument/2006/docPropsVTypes"/>
</file>