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Odds Ratio versus Prevalence Ratio: Choice Comes with Consequences - PMC</w:t>
      </w:r>
      <w:br/>
      <w:hyperlink r:id="rId7" w:history="1">
        <w:r>
          <w:rPr>
            <w:color w:val="2980b9"/>
            <w:u w:val="single"/>
          </w:rPr>
          <w:t xml:space="preserve">https://www.ncbi.nlm.nih.gov/pmc/articles/PMC5135596/</w:t>
        </w:r>
      </w:hyperlink>
    </w:p>
    <w:p>
      <w:pPr>
        <w:pStyle w:val="Heading1"/>
      </w:pPr>
      <w:bookmarkStart w:id="2" w:name="_Toc2"/>
      <w:r>
        <w:t>Article summary:</w:t>
      </w:r>
      <w:bookmarkEnd w:id="2"/>
    </w:p>
    <w:p>
      <w:pPr>
        <w:jc w:val="both"/>
      </w:pPr>
      <w:r>
        <w:rPr/>
        <w:t xml:space="preserve">1. This article discusses the differences between prevalence odds ratio (POR) and prevalence ratio (PR), and the implications of choosing one over the other.</w:t>
      </w:r>
    </w:p>
    <w:p>
      <w:pPr>
        <w:jc w:val="both"/>
      </w:pPr>
      <w:r>
        <w:rPr/>
        <w:t xml:space="preserve">2. It provides an example of a cross-sectional study wherein PR was chosen over POR, and demonstrates the analytic implications, especially with regard to statistical significance, for each measure of association.</w:t>
      </w:r>
    </w:p>
    <w:p>
      <w:pPr>
        <w:jc w:val="both"/>
      </w:pPr>
      <w:r>
        <w:rPr/>
        <w:t xml:space="preserve">3. The article also explains the “overestimation” of strength of association by OR as compared to RR, property of reciprocity, and how p-values change depending upon which outcome is modelled when PR is used.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“Prevalence Odds Ratio versus Prevalence Ratio: Choice Comes with Consequences” is a well-written piece that provides an in-depth discussion on the differences between prevalence odds ratio (POR) and prevalence ratio (PR). The authors provide an example from a cross-sectional study wherein PR was chosen over POR, and demonstrate the analytic implications, especially with regard to statistical significance, for each measure of association. </w:t>
      </w:r>
    </w:p>
    <w:p>
      <w:pPr>
        <w:jc w:val="both"/>
      </w:pPr>
      <w:r>
        <w:rPr/>
        <w:t xml:space="preserve">The article does a good job in explaining why ORs can overestimate strength of association when compared to RRs, as well as why PRs do not exhibit the property of reciprocity like ORs do. Furthermore, it explains how p-values change depending upon which outcome is modelled when PR is used. </w:t>
      </w:r>
    </w:p>
    <w:p>
      <w:pPr>
        <w:jc w:val="both"/>
      </w:pPr>
      <w:r>
        <w:rPr/>
        <w:t xml:space="preserve">The article does not have any major biases or unsupported claims; however, there are some points that could be further explored or discussed in more detail. For instance, while it does explain why ORs can overestimate strength of association when compared to RRs, it does not provide any evidence for this claim or discuss any potential counterarguments that may exist. Additionally, while it does explain how p-values change depending upon which outcome is modelled when PR is used, it does not provide any evidence for this claim either or discuss any potential risks associated with this phenomenon. </w:t>
      </w:r>
    </w:p>
    <w:p>
      <w:pPr>
        <w:jc w:val="both"/>
      </w:pPr>
      <w:r>
        <w:rPr/>
        <w:t xml:space="preserve">In conclusion, overall this article provides a comprehensive overview on the differences between POR and PR and their implications on statistical significance; however there are some points that could be further explored or discussed in more detail such as providing evidence for its claims and discussing potential counterarguments or risks associated with them.</w:t>
      </w:r>
    </w:p>
    <w:p>
      <w:pPr>
        <w:pStyle w:val="Heading1"/>
      </w:pPr>
      <w:bookmarkStart w:id="5" w:name="_Toc5"/>
      <w:r>
        <w:t>Topics for further research:</w:t>
      </w:r>
      <w:bookmarkEnd w:id="5"/>
    </w:p>
    <w:p>
      <w:pPr>
        <w:spacing w:after="0"/>
        <w:numPr>
          <w:ilvl w:val="0"/>
          <w:numId w:val="2"/>
        </w:numPr>
      </w:pPr>
      <w:r>
        <w:rPr/>
        <w:t xml:space="preserve">Prevalence odds ratio overestimation</w:t>
      </w:r>
    </w:p>
    <w:p>
      <w:pPr>
        <w:spacing w:after="0"/>
        <w:numPr>
          <w:ilvl w:val="0"/>
          <w:numId w:val="2"/>
        </w:numPr>
      </w:pPr>
      <w:r>
        <w:rPr/>
        <w:t xml:space="preserve">Prevalence ratio reciprocity</w:t>
      </w:r>
    </w:p>
    <w:p>
      <w:pPr>
        <w:spacing w:after="0"/>
        <w:numPr>
          <w:ilvl w:val="0"/>
          <w:numId w:val="2"/>
        </w:numPr>
      </w:pPr>
      <w:r>
        <w:rPr/>
        <w:t xml:space="preserve">P-value implications of prevalence ratio</w:t>
      </w:r>
    </w:p>
    <w:p>
      <w:pPr>
        <w:spacing w:after="0"/>
        <w:numPr>
          <w:ilvl w:val="0"/>
          <w:numId w:val="2"/>
        </w:numPr>
      </w:pPr>
      <w:r>
        <w:rPr/>
        <w:t xml:space="preserve">Cross-sectional study implications</w:t>
      </w:r>
    </w:p>
    <w:p>
      <w:pPr>
        <w:spacing w:after="0"/>
        <w:numPr>
          <w:ilvl w:val="0"/>
          <w:numId w:val="2"/>
        </w:numPr>
      </w:pPr>
      <w:r>
        <w:rPr/>
        <w:t xml:space="preserve">Evidence for prevalence odds ratio</w:t>
      </w:r>
    </w:p>
    <w:p>
      <w:pPr>
        <w:numPr>
          <w:ilvl w:val="0"/>
          <w:numId w:val="2"/>
        </w:numPr>
      </w:pPr>
      <w:r>
        <w:rPr/>
        <w:t xml:space="preserve">Risks associated with prevalence ratio</w:t>
      </w:r>
    </w:p>
    <w:p>
      <w:pPr>
        <w:pStyle w:val="Heading1"/>
      </w:pPr>
      <w:bookmarkStart w:id="6" w:name="_Toc6"/>
      <w:r>
        <w:t>Report location:</w:t>
      </w:r>
      <w:bookmarkEnd w:id="6"/>
    </w:p>
    <w:p>
      <w:hyperlink r:id="rId8" w:history="1">
        <w:r>
          <w:rPr>
            <w:color w:val="2980b9"/>
            <w:u w:val="single"/>
          </w:rPr>
          <w:t xml:space="preserve">https://www.fullpicture.app/item/5dcf979570986b7943c52fc6c913d252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F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135596/" TargetMode="External"/><Relationship Id="rId8" Type="http://schemas.openxmlformats.org/officeDocument/2006/relationships/hyperlink" Target="https://www.fullpicture.app/item/5dcf979570986b7943c52fc6c913d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2023-02-20T22:44:37+01:00</dcterms:created>
  <dcterms:modified xsi:type="dcterms:W3CDTF">2023-02-20T22:44:37+01:00</dcterms:modified>
</cp:coreProperties>
</file>

<file path=docProps/custom.xml><?xml version="1.0" encoding="utf-8"?>
<Properties xmlns="http://schemas.openxmlformats.org/officeDocument/2006/custom-properties" xmlns:vt="http://schemas.openxmlformats.org/officeDocument/2006/docPropsVTypes"/>
</file>