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Advantage Of Interactive Media - 856 Words | Internet Public Library</w:t>
      </w:r>
      <w:br/>
      <w:hyperlink r:id="rId7" w:history="1">
        <w:r>
          <w:rPr>
            <w:color w:val="2980b9"/>
            <w:u w:val="single"/>
          </w:rPr>
          <w:t xml:space="preserve">https://www.ipl.org/essay/Advantage-Of-Interactive-Media-FK6YE42FJ486</w:t>
        </w:r>
      </w:hyperlink>
    </w:p>
    <w:p>
      <w:pPr>
        <w:pStyle w:val="Heading1"/>
      </w:pPr>
      <w:bookmarkStart w:id="2" w:name="_Toc2"/>
      <w:r>
        <w:t>Article summary:</w:t>
      </w:r>
      <w:bookmarkEnd w:id="2"/>
    </w:p>
    <w:p>
      <w:pPr>
        <w:jc w:val="both"/>
      </w:pPr>
      <w:r>
        <w:rPr/>
        <w:t xml:space="preserve">1. Interactive media refers to services and products used in computers that present interesting content such as text, animation, audio, video, and games.</w:t>
      </w:r>
    </w:p>
    <w:p>
      <w:pPr>
        <w:jc w:val="both"/>
      </w:pPr>
      <w:r>
        <w:rPr/>
        <w:t xml:space="preserve">2. Interactive media has many benefits including flexibility, time efficiency, personalization, and convenience. It is particularly useful for young children's language development and emotional growth.</w:t>
      </w:r>
    </w:p>
    <w:p>
      <w:pPr>
        <w:jc w:val="both"/>
      </w:pPr>
      <w:r>
        <w:rPr/>
        <w:t xml:space="preserve">3. There are two types of interactive media: linear and non-linear. Linear multimedia is presented in a sequence without interaction with the user while non-linear multimedia requires participation from the user to control the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"Advantage of Interactive Media" provides a brief overview of the benefits of interactive media in various fields such as education, presentation, simulation, and commercial. However, the article lacks depth and critical analysis on the topic.</w:t>
      </w:r>
    </w:p>
    <w:p>
      <w:pPr>
        <w:jc w:val="both"/>
      </w:pPr>
      <w:r>
        <w:rPr/>
        <w:t xml:space="preserve"/>
      </w:r>
    </w:p>
    <w:p>
      <w:pPr>
        <w:jc w:val="both"/>
      </w:pPr>
      <w:r>
        <w:rPr/>
        <w:t xml:space="preserve">One potential bias in the article is its focus on the advantages of interactive media without discussing any potential risks or drawbacks. While interactive media can be beneficial for young children's language development and emotional growth, it can also lead to addiction and screen time-related health issues if not used in moderation. The article fails to address these concerns.</w:t>
      </w:r>
    </w:p>
    <w:p>
      <w:pPr>
        <w:jc w:val="both"/>
      </w:pPr>
      <w:r>
        <w:rPr/>
        <w:t xml:space="preserve"/>
      </w:r>
    </w:p>
    <w:p>
      <w:pPr>
        <w:jc w:val="both"/>
      </w:pPr>
      <w:r>
        <w:rPr/>
        <w:t xml:space="preserve">Moreover, the article presents unsupported claims such as "interactive media is so good for young children," without providing any evidence or research to support this claim. It would have been more informative if the author had cited studies or experts' opinions to back up their claims.</w:t>
      </w:r>
    </w:p>
    <w:p>
      <w:pPr>
        <w:jc w:val="both"/>
      </w:pPr>
      <w:r>
        <w:rPr/>
        <w:t xml:space="preserve"/>
      </w:r>
    </w:p>
    <w:p>
      <w:pPr>
        <w:jc w:val="both"/>
      </w:pPr>
      <w:r>
        <w:rPr/>
        <w:t xml:space="preserve">The article also misses some crucial points of consideration regarding interactive media. For instance, it does not discuss how interactive media can impact social skills development or how it can affect attention span and cognitive abilities.</w:t>
      </w:r>
    </w:p>
    <w:p>
      <w:pPr>
        <w:jc w:val="both"/>
      </w:pPr>
      <w:r>
        <w:rPr/>
        <w:t xml:space="preserve"/>
      </w:r>
    </w:p>
    <w:p>
      <w:pPr>
        <w:jc w:val="both"/>
      </w:pPr>
      <w:r>
        <w:rPr/>
        <w:t xml:space="preserve">Furthermore, the article seems promotional in nature as it only highlights the benefits of interactive media without exploring any counterarguments or presenting both sides equally. This one-sided reporting may mislead readers into thinking that there are no potential risks associated with using interactive media excessively.</w:t>
      </w:r>
    </w:p>
    <w:p>
      <w:pPr>
        <w:jc w:val="both"/>
      </w:pPr>
      <w:r>
        <w:rPr/>
        <w:t xml:space="preserve"/>
      </w:r>
    </w:p>
    <w:p>
      <w:pPr>
        <w:jc w:val="both"/>
      </w:pPr>
      <w:r>
        <w:rPr/>
        <w:t xml:space="preserve">In conclusion, while the article provides a basic understanding of what interactive media is and its benefits, it lacks critical analysis and depth on the topic. The author could have provided more evidence-based information by citing studies and experts' opinions while also addressing potential risks associated with excessive use of interactive media.</w:t>
      </w:r>
    </w:p>
    <w:p>
      <w:pPr>
        <w:pStyle w:val="Heading1"/>
      </w:pPr>
      <w:bookmarkStart w:id="5" w:name="_Toc5"/>
      <w:r>
        <w:t>Topics for further research:</w:t>
      </w:r>
      <w:bookmarkEnd w:id="5"/>
    </w:p>
    <w:p>
      <w:pPr>
        <w:spacing w:after="0"/>
        <w:numPr>
          <w:ilvl w:val="0"/>
          <w:numId w:val="2"/>
        </w:numPr>
      </w:pPr>
      <w:r>
        <w:rPr/>
        <w:t xml:space="preserve">How does interactive media impact social skills development?
</w:t>
      </w:r>
    </w:p>
    <w:p>
      <w:pPr>
        <w:spacing w:after="0"/>
        <w:numPr>
          <w:ilvl w:val="0"/>
          <w:numId w:val="2"/>
        </w:numPr>
      </w:pPr>
      <w:r>
        <w:rPr/>
        <w:t xml:space="preserve">What are the potential risks of excessive use of interactive media?
</w:t>
      </w:r>
    </w:p>
    <w:p>
      <w:pPr>
        <w:spacing w:after="0"/>
        <w:numPr>
          <w:ilvl w:val="0"/>
          <w:numId w:val="2"/>
        </w:numPr>
      </w:pPr>
      <w:r>
        <w:rPr/>
        <w:t xml:space="preserve">Can interactive media affect attention span and cognitive abilities?
</w:t>
      </w:r>
    </w:p>
    <w:p>
      <w:pPr>
        <w:spacing w:after="0"/>
        <w:numPr>
          <w:ilvl w:val="0"/>
          <w:numId w:val="2"/>
        </w:numPr>
      </w:pPr>
      <w:r>
        <w:rPr/>
        <w:t xml:space="preserve">What are the best practices for using interactive media in education?
</w:t>
      </w:r>
    </w:p>
    <w:p>
      <w:pPr>
        <w:spacing w:after="0"/>
        <w:numPr>
          <w:ilvl w:val="0"/>
          <w:numId w:val="2"/>
        </w:numPr>
      </w:pPr>
      <w:r>
        <w:rPr/>
        <w:t xml:space="preserve">How can parents monitor and regulate their children's use of interactive media?
</w:t>
      </w:r>
    </w:p>
    <w:p>
      <w:pPr>
        <w:numPr>
          <w:ilvl w:val="0"/>
          <w:numId w:val="2"/>
        </w:numPr>
      </w:pPr>
      <w:r>
        <w:rPr/>
        <w:t xml:space="preserve">What are the long-term effects of interactive media on children's development?</w:t>
      </w:r>
    </w:p>
    <w:p>
      <w:pPr>
        <w:pStyle w:val="Heading1"/>
      </w:pPr>
      <w:bookmarkStart w:id="6" w:name="_Toc6"/>
      <w:r>
        <w:t>Report location:</w:t>
      </w:r>
      <w:bookmarkEnd w:id="6"/>
    </w:p>
    <w:p>
      <w:hyperlink r:id="rId8" w:history="1">
        <w:r>
          <w:rPr>
            <w:color w:val="2980b9"/>
            <w:u w:val="single"/>
          </w:rPr>
          <w:t xml:space="preserve">https://www.fullpicture.app/item/5e057d3b82879b15b363097ce90538f5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D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l.org/essay/Advantage-Of-Interactive-Media-FK6YE42FJ486" TargetMode="External"/><Relationship Id="rId8" Type="http://schemas.openxmlformats.org/officeDocument/2006/relationships/hyperlink" Target="https://www.fullpicture.app/item/5e057d3b82879b15b363097ce90538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2023-12-27T16:22:17+01:00</dcterms:created>
  <dcterms:modified xsi:type="dcterms:W3CDTF">2023-12-27T16:22:17+01:00</dcterms:modified>
</cp:coreProperties>
</file>

<file path=docProps/custom.xml><?xml version="1.0" encoding="utf-8"?>
<Properties xmlns="http://schemas.openxmlformats.org/officeDocument/2006/custom-properties" xmlns:vt="http://schemas.openxmlformats.org/officeDocument/2006/docPropsVTypes"/>
</file>