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Connecting a Human Limb to an Exoskeleton | IEEE Journals &amp; Magazine | IEEE Xplore</w:t>
      </w:r>
      <w:br/>
      <w:hyperlink r:id="rId7" w:history="1">
        <w:r>
          <w:rPr>
            <w:color w:val="2980b9"/>
            <w:u w:val="single"/>
          </w:rPr>
          <w:t xml:space="preserve">https://ieeexplore.ieee.org/document/6112804</w:t>
        </w:r>
      </w:hyperlink>
    </w:p>
    <w:p>
      <w:pPr>
        <w:pStyle w:val="Heading1"/>
      </w:pPr>
      <w:bookmarkStart w:id="2" w:name="_Toc2"/>
      <w:r>
        <w:t>Article summary:</w:t>
      </w:r>
      <w:bookmarkEnd w:id="2"/>
    </w:p>
    <w:p>
      <w:pPr>
        <w:jc w:val="both"/>
      </w:pPr>
      <w:r>
        <w:rPr/>
        <w:t xml:space="preserve">1. The design of physical connections between a robotic exoskeleton and a human limb is a crucial problem, as it can lead to uncontrollable forces at the interaction port.</w:t>
      </w:r>
    </w:p>
    <w:p>
      <w:pPr>
        <w:jc w:val="both"/>
      </w:pPr>
      <w:r>
        <w:rPr/>
        <w:t xml:space="preserve">2. This paper proposes a constructive method for determining all possible distributions of freed degrees of freedom across different fixation mechanisms, which provides formal proofs of global isostaticity.</w:t>
      </w:r>
    </w:p>
    <w:p>
      <w:pPr>
        <w:jc w:val="both"/>
      </w:pPr>
      <w:r>
        <w:rPr/>
        <w:t xml:space="preserve">3. The practical usefulness of the approach is illustrated through two examples with conclusive experimental results.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“Connecting a Human Limb to an Exoskeleton” by IEEE Journals &amp; Magazine is an informative and well-researched piece that provides insight into the design process for connecting robotic exoskeletons to human limbs. The article presents a constructive method for determining all possible distributions of freed degrees of freedom across different fixation mechanisms, which provides formal proofs of global isostaticity. The practical usefulness of the approach is illustrated through two examples with conclusive experimental results.</w:t>
      </w:r>
    </w:p>
    <w:p>
      <w:pPr>
        <w:jc w:val="both"/>
      </w:pPr>
      <w:r>
        <w:rPr/>
        <w:t xml:space="preserve">The article appears to be reliable and trustworthy in its content and presentation, as it provides detailed information on the design process and offers evidence from experiments to support its claims. Furthermore, the authors provide references to other relevant research papers in order to back up their arguments and conclusions.</w:t>
      </w:r>
    </w:p>
    <w:p>
      <w:pPr>
        <w:jc w:val="both"/>
      </w:pPr>
      <w:r>
        <w:rPr/>
        <w:t xml:space="preserve">However, there are some potential biases in the article that should be noted. For example, while the authors do mention potential risks associated with connecting robotic exoskeletons to human limbs, they do not explore these risks in detail or present any counterarguments or alternative solutions that could mitigate them. Additionally, while the authors do provide references to other relevant research papers, they do not discuss any opposing views or conflicting evidence from these sources that could challenge their own conclusions or suggest alternative approaches.</w:t>
      </w:r>
    </w:p>
    <w:p>
      <w:pPr>
        <w:jc w:val="both"/>
      </w:pPr>
      <w:r>
        <w:rPr/>
        <w:t xml:space="preserve">In conclusion, this article appears to be reliable and trustworthy overall in its content and presentation; however, there are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Exoskeleton safety risks</w:t>
      </w:r>
    </w:p>
    <w:p>
      <w:pPr>
        <w:spacing w:after="0"/>
        <w:numPr>
          <w:ilvl w:val="0"/>
          <w:numId w:val="2"/>
        </w:numPr>
      </w:pPr>
      <w:r>
        <w:rPr/>
        <w:t xml:space="preserve">Alternative robotic exoskeleton designs</w:t>
      </w:r>
    </w:p>
    <w:p>
      <w:pPr>
        <w:spacing w:after="0"/>
        <w:numPr>
          <w:ilvl w:val="0"/>
          <w:numId w:val="2"/>
        </w:numPr>
      </w:pPr>
      <w:r>
        <w:rPr/>
        <w:t xml:space="preserve">Isostaticity in robotic exoskeletons</w:t>
      </w:r>
    </w:p>
    <w:p>
      <w:pPr>
        <w:spacing w:after="0"/>
        <w:numPr>
          <w:ilvl w:val="0"/>
          <w:numId w:val="2"/>
        </w:numPr>
      </w:pPr>
      <w:r>
        <w:rPr/>
        <w:t xml:space="preserve">Human limb-exoskeleton connection methods</w:t>
      </w:r>
    </w:p>
    <w:p>
      <w:pPr>
        <w:spacing w:after="0"/>
        <w:numPr>
          <w:ilvl w:val="0"/>
          <w:numId w:val="2"/>
        </w:numPr>
      </w:pPr>
      <w:r>
        <w:rPr/>
        <w:t xml:space="preserve">Advantages of robotic exoskeletons</w:t>
      </w:r>
    </w:p>
    <w:p>
      <w:pPr>
        <w:numPr>
          <w:ilvl w:val="0"/>
          <w:numId w:val="2"/>
        </w:numPr>
      </w:pPr>
      <w:r>
        <w:rPr/>
        <w:t xml:space="preserve">Disadvantages of robotic exoskeletons</w:t>
      </w:r>
    </w:p>
    <w:p>
      <w:pPr>
        <w:pStyle w:val="Heading1"/>
      </w:pPr>
      <w:bookmarkStart w:id="6" w:name="_Toc6"/>
      <w:r>
        <w:t>Report location:</w:t>
      </w:r>
      <w:bookmarkEnd w:id="6"/>
    </w:p>
    <w:p>
      <w:hyperlink r:id="rId8" w:history="1">
        <w:r>
          <w:rPr>
            <w:color w:val="2980b9"/>
            <w:u w:val="single"/>
          </w:rPr>
          <w:t xml:space="preserve">https://www.fullpicture.app/item/5e430b9f74e9fbd173dd431c4b8b3d69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36A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6112804" TargetMode="External"/><Relationship Id="rId8" Type="http://schemas.openxmlformats.org/officeDocument/2006/relationships/hyperlink" Target="https://www.fullpicture.app/item/5e430b9f74e9fbd173dd431c4b8b3d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2023-03-02T09:58:46+01:00</dcterms:created>
  <dcterms:modified xsi:type="dcterms:W3CDTF">2023-03-02T09:58:46+01:00</dcterms:modified>
</cp:coreProperties>
</file>

<file path=docProps/custom.xml><?xml version="1.0" encoding="utf-8"?>
<Properties xmlns="http://schemas.openxmlformats.org/officeDocument/2006/custom-properties" xmlns:vt="http://schemas.openxmlformats.org/officeDocument/2006/docPropsVTypes"/>
</file>