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Wireless Energy Harvesting in a Cognitive Relay Network | IEEE Journals &amp; Magazine | IEEE Xplore</w:t>
      </w:r>
      <w:br/>
      <w:hyperlink r:id="rId7" w:history="1">
        <w:r>
          <w:rPr>
            <w:color w:val="2980b9"/>
            <w:u w:val="single"/>
          </w:rPr>
          <w:t xml:space="preserve">https://ieeexplore.ieee.org/document/7342973/figures</w:t>
        </w:r>
      </w:hyperlink>
    </w:p>
    <w:p>
      <w:pPr>
        <w:pStyle w:val="Heading1"/>
      </w:pPr>
      <w:bookmarkStart w:id="2" w:name="_Toc2"/>
      <w:r>
        <w:t>Article summary:</w:t>
      </w:r>
      <w:bookmarkEnd w:id="2"/>
    </w:p>
    <w:p>
      <w:pPr>
        <w:jc w:val="both"/>
      </w:pPr>
      <w:r>
        <w:rPr/>
        <w:t xml:space="preserve">1. Wireless energy harvesting is a promising alternative for energy-constrained wireless networks.</w:t>
      </w:r>
    </w:p>
    <w:p>
      <w:pPr>
        <w:jc w:val="both"/>
      </w:pPr>
      <w:r>
        <w:rPr/>
        <w:t xml:space="preserve">2. This paper proposes a new wireless energy harvesting protocol for an underlay cognitive relay network with multiple primary user transceivers.</w:t>
      </w:r>
    </w:p>
    <w:p>
      <w:pPr>
        <w:jc w:val="both"/>
      </w:pPr>
      <w:r>
        <w:rPr/>
        <w:t xml:space="preserve">3. The paper provides an exact expression for the outage probability and throughput expressions for both delay-sensitive and delay-tolerant transmission modes.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wireless energy harvesting protocol, including an exact expression for the outage probability and throughput expressions for both delay-sensitive and delay-tolerant transmission modes. The article also provides practical design insights into the impact of different parameters on successful data transmission of the secondary network. However, there are some potential biases in the article that should be noted. For example, the article does not explore any counterarguments to its proposed protocol or consider any possible risks associated with it. Additionally, while the article does provide some evidence to support its claims, more evidence could have been provided to further strengthen its arguments. Furthermore, while the article does present both sides of the argument equally, it could have done so more thoroughly by exploring other potential solutions or approaches to wireless energy harvesting in cognitive relay networks.</w:t>
      </w:r>
    </w:p>
    <w:p>
      <w:pPr>
        <w:pStyle w:val="Heading1"/>
      </w:pPr>
      <w:bookmarkStart w:id="5" w:name="_Toc5"/>
      <w:r>
        <w:t>Topics for further research:</w:t>
      </w:r>
      <w:bookmarkEnd w:id="5"/>
    </w:p>
    <w:p>
      <w:pPr>
        <w:spacing w:after="0"/>
        <w:numPr>
          <w:ilvl w:val="0"/>
          <w:numId w:val="2"/>
        </w:numPr>
      </w:pPr>
      <w:r>
        <w:rPr/>
        <w:t xml:space="preserve">Alternative solutions for wireless energy harvesting</w:t>
      </w:r>
    </w:p>
    <w:p>
      <w:pPr>
        <w:spacing w:after="0"/>
        <w:numPr>
          <w:ilvl w:val="0"/>
          <w:numId w:val="2"/>
        </w:numPr>
      </w:pPr>
      <w:r>
        <w:rPr/>
        <w:t xml:space="preserve">Risks associated with wireless energy harvesting</w:t>
      </w:r>
    </w:p>
    <w:p>
      <w:pPr>
        <w:spacing w:after="0"/>
        <w:numPr>
          <w:ilvl w:val="0"/>
          <w:numId w:val="2"/>
        </w:numPr>
      </w:pPr>
      <w:r>
        <w:rPr/>
        <w:t xml:space="preserve">Impact of parameters on wireless energy harvesting</w:t>
      </w:r>
    </w:p>
    <w:p>
      <w:pPr>
        <w:spacing w:after="0"/>
        <w:numPr>
          <w:ilvl w:val="0"/>
          <w:numId w:val="2"/>
        </w:numPr>
      </w:pPr>
      <w:r>
        <w:rPr/>
        <w:t xml:space="preserve">Counterarguments to wireless energy harvesting</w:t>
      </w:r>
    </w:p>
    <w:p>
      <w:pPr>
        <w:spacing w:after="0"/>
        <w:numPr>
          <w:ilvl w:val="0"/>
          <w:numId w:val="2"/>
        </w:numPr>
      </w:pPr>
      <w:r>
        <w:rPr/>
        <w:t xml:space="preserve">Practical design considerations for wireless energy harvesting</w:t>
      </w:r>
    </w:p>
    <w:p>
      <w:pPr>
        <w:numPr>
          <w:ilvl w:val="0"/>
          <w:numId w:val="2"/>
        </w:numPr>
      </w:pPr>
      <w:r>
        <w:rPr/>
        <w:t xml:space="preserve">Performance evaluation of wireless energy harvesting</w:t>
      </w:r>
    </w:p>
    <w:p>
      <w:pPr>
        <w:pStyle w:val="Heading1"/>
      </w:pPr>
      <w:bookmarkStart w:id="6" w:name="_Toc6"/>
      <w:r>
        <w:t>Report location:</w:t>
      </w:r>
      <w:bookmarkEnd w:id="6"/>
    </w:p>
    <w:p>
      <w:hyperlink r:id="rId8" w:history="1">
        <w:r>
          <w:rPr>
            <w:color w:val="2980b9"/>
            <w:u w:val="single"/>
          </w:rPr>
          <w:t xml:space="preserve">https://www.fullpicture.app/item/5e4b6dbefec377aebf8541a3696edbce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0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342973/figures" TargetMode="External"/><Relationship Id="rId8" Type="http://schemas.openxmlformats.org/officeDocument/2006/relationships/hyperlink" Target="https://www.fullpicture.app/item/5e4b6dbefec377aebf8541a3696ed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2023-02-28T01:43:33+01:00</dcterms:created>
  <dcterms:modified xsi:type="dcterms:W3CDTF">2023-02-28T01:43:33+01:00</dcterms:modified>
</cp:coreProperties>
</file>

<file path=docProps/custom.xml><?xml version="1.0" encoding="utf-8"?>
<Properties xmlns="http://schemas.openxmlformats.org/officeDocument/2006/custom-properties" xmlns:vt="http://schemas.openxmlformats.org/officeDocument/2006/docPropsVTypes"/>
</file>