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Textos sobre a Vida - Pensador</w:t>
      </w:r>
      <w:br/>
      <w:hyperlink r:id="rId7" w:history="1">
        <w:r>
          <w:rPr>
            <w:color w:val="2980b9"/>
            <w:u w:val="single"/>
          </w:rPr>
          <w:t xml:space="preserve">https://www.pensador.com/textos_sobre_vida/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É importante saber quando uma etapa da vida chega ao fim e deixar o passado para trás.</w:t>
      </w:r>
    </w:p>
    <w:p>
      <w:pPr>
        <w:jc w:val="both"/>
      </w:pPr>
      <w:r>
        <w:rPr/>
        <w:t xml:space="preserve">2. É necessário desfazer-se de certas lembranças para abrir espaço para novas experiências.</w:t>
      </w:r>
    </w:p>
    <w:p>
      <w:pPr>
        <w:jc w:val="both"/>
      </w:pPr>
      <w:r>
        <w:rPr/>
        <w:t xml:space="preserve">3. É preciso ter coragem para encerrar ciclos, soltar, desprender-se e aceitar que algumas coisas não voltarão mais.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é escrito de forma clara e concisa, com um bom fluxo de ideias e argumentos bem estruturados. O autor fornece evidências suficientes para apoiar sua tese sobre a importância de encerrar ciclos na vida, incluindo citações de poetas famosos e exemplos pessoais. Além disso, o autor fornece conselhos práticos sobre como lidar com as mudanças na vida, o que torna o artigo útil para os leitores.</w:t>
      </w:r>
    </w:p>
    <w:p>
      <w:pPr>
        <w:jc w:val="both"/>
      </w:pPr>
      <w:r>
        <w:rPr/>
        <w:t xml:space="preserve">No entanto, há alguns pontos a serem considerados em relação à confiabilidade do artigo. Primeiro, não há informações sobre a qualificação do autor ou seu histórico profissional relevante para o assunto abordado no artigo. Além disso, nenhuma pesquisa foi realizada para apoiar as reivindicações feitas pelo autor no artigo; portanto, é possível que haja viés subjetivo nas opiniões expressadas no texto. Por fim, nenhuma outra perspectiva foi explorada no artigo; portanto, os leitores podem não ter uma visão completa do assunto discutido.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Qualificações profissionais do autor</w:t>
      </w:r>
    </w:p>
    <w:p>
      <w:pPr>
        <w:spacing w:after="0"/>
        <w:numPr>
          <w:ilvl w:val="0"/>
          <w:numId w:val="2"/>
        </w:numPr>
      </w:pPr>
      <w:r>
        <w:rPr/>
        <w:t xml:space="preserve">Pesquisa sobre encerramento de ciclos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encerramento de ciclos</w:t>
      </w:r>
    </w:p>
    <w:p>
      <w:pPr>
        <w:spacing w:after="0"/>
        <w:numPr>
          <w:ilvl w:val="0"/>
          <w:numId w:val="2"/>
        </w:numPr>
      </w:pPr>
      <w:r>
        <w:rPr/>
        <w:t xml:space="preserve">Conselhos práticos para lidar com mudanças</w:t>
      </w:r>
    </w:p>
    <w:p>
      <w:pPr>
        <w:spacing w:after="0"/>
        <w:numPr>
          <w:ilvl w:val="0"/>
          <w:numId w:val="2"/>
        </w:numPr>
      </w:pPr>
      <w:r>
        <w:rPr/>
        <w:t xml:space="preserve">Viés subjetivo em artigos sobre encerramento de ciclos</w:t>
      </w:r>
    </w:p>
    <w:p>
      <w:pPr>
        <w:numPr>
          <w:ilvl w:val="0"/>
          <w:numId w:val="2"/>
        </w:numPr>
      </w:pPr>
      <w:r>
        <w:rPr/>
        <w:t xml:space="preserve">Estudos sobre a importância de encerrar ciclos na vida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https://www.fullpicture.app/item/5e8b41521139d64cd98bbdf5d424fd53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44E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nsador.com/textos_sobre_vida/" TargetMode="External"/><Relationship Id="rId8" Type="http://schemas.openxmlformats.org/officeDocument/2006/relationships/hyperlink" Target="https://www.fullpicture.app/item/5e8b41521139d64cd98bbdf5d424fd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2023-02-26T00:40:25+01:00</dcterms:created>
  <dcterms:modified xsi:type="dcterms:W3CDTF">2023-02-26T00:40:25+01:00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