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https://arxiv.org/pdf/2110.07393.pdf</w:t>
        </w:r>
      </w:hyperlink>
    </w:p>
    <w:p>
      <w:pPr>
        <w:pStyle w:val="Heading1"/>
      </w:pPr>
      <w:bookmarkStart w:id="2" w:name="_Toc2"/>
      <w:r>
        <w:t>Article summary:</w:t>
      </w:r>
      <w:bookmarkEnd w:id="2"/>
    </w:p>
    <w:p>
      <w:pPr>
        <w:jc w:val="both"/>
      </w:pPr>
      <w:r>
        <w:rPr/>
        <w:t xml:space="preserve">1. PicInPicMaximize is a tool that allows users to perform two tasks simultaneously.</w:t>
      </w:r>
    </w:p>
    <w:p>
      <w:pPr>
        <w:jc w:val="both"/>
      </w:pPr>
      <w:r>
        <w:rPr/>
        <w:t xml:space="preserve">2. It can be used to maximize productivity and efficiency.</w:t>
      </w:r>
    </w:p>
    <w:p>
      <w:pPr>
        <w:jc w:val="both"/>
      </w:pPr>
      <w:r>
        <w:rPr/>
        <w:t xml:space="preserve">3. It is designed to help users save time and effort.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does not provide any information about the trustworthiness or reliability of the PicInPicMaximize tool, so it is difficult to assess its potential biases and sources. The article does not provide any evidence for the claims made, such as how much time and effort it can save users, or what kind of tasks it can be used for. Additionally, there are no counterarguments presented in the article, which could provide a more balanced view of the tool's capabilities and limitations. Furthermore, there is no mention of possible risks associated with using the tool, such as data security or privacy concerns. Finally, the article appears to be promotional in nature, as it only presents one side of the story without exploring other alternatives or presenting both sides equally.</w:t>
      </w:r>
    </w:p>
    <w:p>
      <w:pPr>
        <w:pStyle w:val="Heading1"/>
      </w:pPr>
      <w:bookmarkStart w:id="5" w:name="_Toc5"/>
      <w:r>
        <w:t>Topics for further research:</w:t>
      </w:r>
      <w:bookmarkEnd w:id="5"/>
    </w:p>
    <w:p>
      <w:pPr>
        <w:spacing w:after="0"/>
        <w:numPr>
          <w:ilvl w:val="0"/>
          <w:numId w:val="2"/>
        </w:numPr>
      </w:pPr>
      <w:r>
        <w:rPr/>
        <w:t xml:space="preserve">PicInPicMaximize reliability</w:t>
      </w:r>
    </w:p>
    <w:p>
      <w:pPr>
        <w:spacing w:after="0"/>
        <w:numPr>
          <w:ilvl w:val="0"/>
          <w:numId w:val="2"/>
        </w:numPr>
      </w:pPr>
      <w:r>
        <w:rPr/>
        <w:t xml:space="preserve">PicInPicMaximize trustworthiness</w:t>
      </w:r>
    </w:p>
    <w:p>
      <w:pPr>
        <w:spacing w:after="0"/>
        <w:numPr>
          <w:ilvl w:val="0"/>
          <w:numId w:val="2"/>
        </w:numPr>
      </w:pPr>
      <w:r>
        <w:rPr/>
        <w:t xml:space="preserve">PicInPicMaximize evidence</w:t>
      </w:r>
    </w:p>
    <w:p>
      <w:pPr>
        <w:spacing w:after="0"/>
        <w:numPr>
          <w:ilvl w:val="0"/>
          <w:numId w:val="2"/>
        </w:numPr>
      </w:pPr>
      <w:r>
        <w:rPr/>
        <w:t xml:space="preserve">PicInPicMaximize counterarguments</w:t>
      </w:r>
    </w:p>
    <w:p>
      <w:pPr>
        <w:spacing w:after="0"/>
        <w:numPr>
          <w:ilvl w:val="0"/>
          <w:numId w:val="2"/>
        </w:numPr>
      </w:pPr>
      <w:r>
        <w:rPr/>
        <w:t xml:space="preserve">PicInPicMaximize risks</w:t>
      </w:r>
    </w:p>
    <w:p>
      <w:pPr>
        <w:numPr>
          <w:ilvl w:val="0"/>
          <w:numId w:val="2"/>
        </w:numPr>
      </w:pPr>
      <w:r>
        <w:rPr/>
        <w:t xml:space="preserve">Alternatives to PicInPicMaximize</w:t>
      </w:r>
    </w:p>
    <w:p>
      <w:pPr>
        <w:pStyle w:val="Heading1"/>
      </w:pPr>
      <w:bookmarkStart w:id="6" w:name="_Toc6"/>
      <w:r>
        <w:t>Report location:</w:t>
      </w:r>
      <w:bookmarkEnd w:id="6"/>
    </w:p>
    <w:p>
      <w:hyperlink r:id="rId8" w:history="1">
        <w:r>
          <w:rPr>
            <w:color w:val="2980b9"/>
            <w:u w:val="single"/>
          </w:rPr>
          <w:t xml:space="preserve">https://www.fullpicture.app/item/5e9fe241d6ee2a28e6bf93bfc37b6445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706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pdf/2110.07393.pdf" TargetMode="External"/><Relationship Id="rId8" Type="http://schemas.openxmlformats.org/officeDocument/2006/relationships/hyperlink" Target="https://www.fullpicture.app/item/5e9fe241d6ee2a28e6bf93bfc37b64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2023-02-24T15:20:17+01:00</dcterms:created>
  <dcterms:modified xsi:type="dcterms:W3CDTF">2023-02-24T15:20:17+01:00</dcterms:modified>
</cp:coreProperties>
</file>

<file path=docProps/custom.xml><?xml version="1.0" encoding="utf-8"?>
<Properties xmlns="http://schemas.openxmlformats.org/officeDocument/2006/custom-properties" xmlns:vt="http://schemas.openxmlformats.org/officeDocument/2006/docPropsVTypes"/>
</file>