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Controlled Trial to Determine the Efficacy of Red and Near-Infrared Light Treatment in Patient Satisfaction, Reduction of Fine Lines, Wrinkles, Skin Roughness, and Intradermal Collagen Density Increase - PMC</w:t>
      </w:r>
      <w:br/>
      <w:hyperlink r:id="rId7" w:history="1">
        <w:r>
          <w:rPr>
            <w:color w:val="2980b9"/>
            <w:u w:val="single"/>
          </w:rPr>
          <w:t xml:space="preserve">https://www.ncbi.nlm.nih.gov/pmc/articles/PMC3926176/</w:t>
        </w:r>
      </w:hyperlink>
    </w:p>
    <w:p>
      <w:pPr>
        <w:pStyle w:val="Heading1"/>
      </w:pPr>
      <w:bookmarkStart w:id="2" w:name="_Toc2"/>
      <w:r>
        <w:t>Article summary:</w:t>
      </w:r>
      <w:bookmarkEnd w:id="2"/>
    </w:p>
    <w:p>
      <w:pPr>
        <w:jc w:val="both"/>
      </w:pPr>
      <w:r>
        <w:rPr/>
        <w:t xml:space="preserve">1. The study investigated the safety and efficacy of two novel light sources for improving skin feeling and appearance.</w:t>
      </w:r>
    </w:p>
    <w:p>
      <w:pPr>
        <w:jc w:val="both"/>
      </w:pPr>
      <w:r>
        <w:rPr/>
        <w:t xml:space="preserve">2. The results showed that both light sources were effective in improving skin complexion, skin roughness, and collagen density.</w:t>
      </w:r>
    </w:p>
    <w:p>
      <w:pPr>
        <w:jc w:val="both"/>
      </w:pPr>
      <w:r>
        <w:rPr/>
        <w:t xml:space="preserve">3. Polychromatic photobiomodulation showed no advantage over red-light-only spectrum, but both light sources demonstrated efficacy and safety for skin rejuvenation and collagen increase.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Controlled Trial to Determine the Efficacy of Red and Near-Infrared Light Treatment in Patient Satisfaction, Reduction of Fine Lines, Wrinkles, Skin Roughness, and Intradermal Collagen Density Increase" presents a study that investigates the safety and efficacy of two novel light sources for improving skin feeling and appearance. The study aims to determine if a polychromatic spectrum covering a broader spectral region is more effective than red-light-only spectrum for skin rejuvenation and repair.</w:t>
      </w:r>
    </w:p>
    <w:p>
      <w:pPr>
        <w:jc w:val="both"/>
      </w:pPr>
      <w:r>
        <w:rPr/>
        <w:t xml:space="preserve"/>
      </w:r>
    </w:p>
    <w:p>
      <w:pPr>
        <w:jc w:val="both"/>
      </w:pPr>
      <w:r>
        <w:rPr/>
        <w:t xml:space="preserve">One potential bias in this article is the lack of discussion on potential risks or side effects associated with the light treatment. While it mentions that PBM is atraumatic and does not cause severe side effects like other skin rejuvenation procedures, it fails to provide any evidence or data to support this claim. It would have been beneficial to include information on any potential adverse reactions or risks associated with the treatment.</w:t>
      </w:r>
    </w:p>
    <w:p>
      <w:pPr>
        <w:jc w:val="both"/>
      </w:pPr>
      <w:r>
        <w:rPr/>
        <w:t xml:space="preserve"/>
      </w:r>
    </w:p>
    <w:p>
      <w:pPr>
        <w:jc w:val="both"/>
      </w:pPr>
      <w:r>
        <w:rPr/>
        <w:t xml:space="preserve">Another issue with this article is the one-sided reporting of the results. The study claims that both novel light sources demonstrated efficacy and safety for skin rejuvenation and collagen increase compared to controls. However, it does not provide any information on the limitations or shortcomings of the study. For example, there is no discussion on sample size, randomization process, blinding methods, or statistical analysis used in the study. Without this information, it is difficult to assess the reliability and validity of the results.</w:t>
      </w:r>
    </w:p>
    <w:p>
      <w:pPr>
        <w:jc w:val="both"/>
      </w:pPr>
      <w:r>
        <w:rPr/>
        <w:t xml:space="preserve"/>
      </w:r>
    </w:p>
    <w:p>
      <w:pPr>
        <w:jc w:val="both"/>
      </w:pPr>
      <w:r>
        <w:rPr/>
        <w:t xml:space="preserve">Additionally, there are unsupported claims made throughout the article without providing evidence or references. For example, it states that light in the spectral range from 600 to 1300 nm is useful for promoting wound healing, tissue repair, and skin rejuvenation without citing any studies or research to support this statement.</w:t>
      </w:r>
    </w:p>
    <w:p>
      <w:pPr>
        <w:jc w:val="both"/>
      </w:pPr>
      <w:r>
        <w:rPr/>
        <w:t xml:space="preserve"/>
      </w:r>
    </w:p>
    <w:p>
      <w:pPr>
        <w:jc w:val="both"/>
      </w:pPr>
      <w:r>
        <w:rPr/>
        <w:t xml:space="preserve">Furthermore, there are missing points of consideration in this article. It does not discuss other existing treatments or modalities for skin rejuvenation and how they compare to PBM. It also does not address potential confounding factors such as age, gender, or underlying skin conditions that may influence the results.</w:t>
      </w:r>
    </w:p>
    <w:p>
      <w:pPr>
        <w:jc w:val="both"/>
      </w:pPr>
      <w:r>
        <w:rPr/>
        <w:t xml:space="preserve"/>
      </w:r>
    </w:p>
    <w:p>
      <w:pPr>
        <w:jc w:val="both"/>
      </w:pPr>
      <w:r>
        <w:rPr/>
        <w:t xml:space="preserve">The article also lacks exploration of counterarguments or alternative explanations for the observed effects. It presents the results as conclusive evidence of the efficacy of the light treatment without considering other possible factors that may have contributed to the improvements in skin appearance and collagen density.</w:t>
      </w:r>
    </w:p>
    <w:p>
      <w:pPr>
        <w:jc w:val="both"/>
      </w:pPr>
      <w:r>
        <w:rPr/>
        <w:t xml:space="preserve"/>
      </w:r>
    </w:p>
    <w:p>
      <w:pPr>
        <w:jc w:val="both"/>
      </w:pPr>
      <w:r>
        <w:rPr/>
        <w:t xml:space="preserve">Overall, this article appears to have a promotional tone and lacks critical analysis of its own findings. It fails to provide a balanced view of the topic and does not adequately address potential biases or limitations in the study design. More research and evidence are needed to support the claims made in this article.</w:t>
      </w:r>
    </w:p>
    <w:p>
      <w:pPr>
        <w:pStyle w:val="Heading1"/>
      </w:pPr>
      <w:bookmarkStart w:id="5" w:name="_Toc5"/>
      <w:r>
        <w:t>Topics for further research:</w:t>
      </w:r>
      <w:bookmarkEnd w:id="5"/>
    </w:p>
    <w:p>
      <w:pPr>
        <w:spacing w:after="0"/>
        <w:numPr>
          <w:ilvl w:val="0"/>
          <w:numId w:val="2"/>
        </w:numPr>
      </w:pPr>
      <w:r>
        <w:rPr/>
        <w:t xml:space="preserve">Potential risks and side effects of polychromatic light treatment for skin rejuvenation
</w:t>
      </w:r>
    </w:p>
    <w:p>
      <w:pPr>
        <w:spacing w:after="0"/>
        <w:numPr>
          <w:ilvl w:val="0"/>
          <w:numId w:val="2"/>
        </w:numPr>
      </w:pPr>
      <w:r>
        <w:rPr/>
        <w:t xml:space="preserve">Comparison of different light sources for skin rejuvenation and collagen increase
</w:t>
      </w:r>
    </w:p>
    <w:p>
      <w:pPr>
        <w:spacing w:after="0"/>
        <w:numPr>
          <w:ilvl w:val="0"/>
          <w:numId w:val="2"/>
        </w:numPr>
      </w:pPr>
      <w:r>
        <w:rPr/>
        <w:t xml:space="preserve">Studies on the efficacy and safety of light treatment for wound healing and tissue repair
</w:t>
      </w:r>
    </w:p>
    <w:p>
      <w:pPr>
        <w:spacing w:after="0"/>
        <w:numPr>
          <w:ilvl w:val="0"/>
          <w:numId w:val="2"/>
        </w:numPr>
      </w:pPr>
      <w:r>
        <w:rPr/>
        <w:t xml:space="preserve">Other modalities and treatments for skin rejuvenation and their effectiveness compared to polychromatic light treatment
</w:t>
      </w:r>
    </w:p>
    <w:p>
      <w:pPr>
        <w:spacing w:after="0"/>
        <w:numPr>
          <w:ilvl w:val="0"/>
          <w:numId w:val="2"/>
        </w:numPr>
      </w:pPr>
      <w:r>
        <w:rPr/>
        <w:t xml:space="preserve">Factors influencing the results of light treatment for skin rejuvenation</w:t>
      </w:r>
    </w:p>
    <w:p>
      <w:pPr>
        <w:spacing w:after="0"/>
        <w:numPr>
          <w:ilvl w:val="0"/>
          <w:numId w:val="2"/>
        </w:numPr>
      </w:pPr>
      <w:r>
        <w:rPr/>
        <w:t xml:space="preserve">such as age</w:t>
      </w:r>
    </w:p>
    <w:p>
      <w:pPr>
        <w:spacing w:after="0"/>
        <w:numPr>
          <w:ilvl w:val="0"/>
          <w:numId w:val="2"/>
        </w:numPr>
      </w:pPr>
      <w:r>
        <w:rPr/>
        <w:t xml:space="preserve">gender</w:t>
      </w:r>
    </w:p>
    <w:p>
      <w:pPr>
        <w:spacing w:after="0"/>
        <w:numPr>
          <w:ilvl w:val="0"/>
          <w:numId w:val="2"/>
        </w:numPr>
      </w:pPr>
      <w:r>
        <w:rPr/>
        <w:t xml:space="preserve">and underlying skin conditions
</w:t>
      </w:r>
    </w:p>
    <w:p>
      <w:pPr>
        <w:numPr>
          <w:ilvl w:val="0"/>
          <w:numId w:val="2"/>
        </w:numPr>
      </w:pPr>
      <w:r>
        <w:rPr/>
        <w:t xml:space="preserve">Alternative explanations for the observed effects of light treatment on skin appearance and collagen density.</w:t>
      </w:r>
    </w:p>
    <w:p>
      <w:pPr>
        <w:pStyle w:val="Heading1"/>
      </w:pPr>
      <w:bookmarkStart w:id="6" w:name="_Toc6"/>
      <w:r>
        <w:t>Report location:</w:t>
      </w:r>
      <w:bookmarkEnd w:id="6"/>
    </w:p>
    <w:p>
      <w:hyperlink r:id="rId8" w:history="1">
        <w:r>
          <w:rPr>
            <w:color w:val="2980b9"/>
            <w:u w:val="single"/>
          </w:rPr>
          <w:t xml:space="preserve">https://www.fullpicture.app/item/5eaa9f5143b629c2f81c9ec299da3dd9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14F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926176/" TargetMode="External"/><Relationship Id="rId8" Type="http://schemas.openxmlformats.org/officeDocument/2006/relationships/hyperlink" Target="https://www.fullpicture.app/item/5eaa9f5143b629c2f81c9ec299da3d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2023-12-12T07:59:18+01:00</dcterms:created>
  <dcterms:modified xsi:type="dcterms:W3CDTF">2023-12-12T07:59:18+01:00</dcterms:modified>
</cp:coreProperties>
</file>

<file path=docProps/custom.xml><?xml version="1.0" encoding="utf-8"?>
<Properties xmlns="http://schemas.openxmlformats.org/officeDocument/2006/custom-properties" xmlns:vt="http://schemas.openxmlformats.org/officeDocument/2006/docPropsVTypes"/>
</file>