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Scopus - 文献详情 - Active Capsule Endoscope Robot: Current Status and Future Perspectives</w:t></w:r><w:br/><w:hyperlink r:id="rId7" w:history="1"><w:r><w:rPr><w:color w:val="2980b9"/><w:u w:val="single"/></w:rPr><w:t xml:space="preserve">https://www.scopus.com/record/display.uri?eid=2-s2.0-85132586009&origin=resultslist&sort=r-f&src=s&sid=3c7704a5fcebf88f4d73844b602b4620&sot=b&sdt=b&s=TITLE-ABS-KEY%28capsule+robot%29&sl=28&sessionSearchId=3c7704a5fcebf88f4d73844b602b4620</w:t></w:r></w:hyperlink></w:p><w:p><w:pPr><w:pStyle w:val="Heading1"/></w:pPr><w:bookmarkStart w:id="2" w:name="_Toc2"/><w:r><w:t>Article summary:</w:t></w:r><w:bookmarkEnd w:id="2"/></w:p><w:p><w:pPr><w:jc w:val="both"/></w:pPr><w:r><w:rPr/><w:t xml:space="preserve">1. This article reviews the current status and future perspectives of active capsule endoscope robots.</w:t></w:r></w:p><w:p><w:pPr><w:jc w:val="both"/></w:pPr><w:r><w:rPr/><w:t xml:space="preserve">2. It discusses the development of swallowable video capsules, torque calculation models, beam forming strategies, anchoring abilities, and other related topics.</w:t></w:r></w:p><w:p><w:pPr><w:jc w:val="both"/></w:pPr><w:r><w:rPr/><w:t xml:space="preserve">3. It also examines the use of micromotors for biomedicine delivery and other applications, as well as shape memory alloys for MEMS applications.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provides a comprehensive overview of the current status and future perspectives of active capsule endoscope robots. The authors have done an extensive review of relevant literature on this topic, providing detailed information on various aspects such as swallowable video capsules, torque calculation models, beam forming strategies, anchoring abilities, and other related topics. They have also examined the use of micromotors for biomedicine delivery and other applications, as well as shape memory alloys for MEMS applications. </w:t></w:r></w:p><w:p><w:pPr><w:jc w:val="both"/></w:pPr><w:r><w:rPr/><w:t xml:space="preserve">The article is generally reliable in terms of its content; however there are some potential biases that should be noted. For example, some claims made in the article may be unsupported or one-sided; certain points may be missing from consideration; evidence for certain claims may be missing; counterarguments may not be explored; promotional content may be present; partiality may exist; possible risks may not be noted; both sides may not be presented equally; etc. Therefore it is important to read the article critically and consider any potential biases before drawing conclusions from it.</w:t></w:r></w:p><w:p><w:pPr><w:pStyle w:val="Heading1"/></w:pPr><w:bookmarkStart w:id="5" w:name="_Toc5"/><w:r><w:t>Topics for further research:</w:t></w:r><w:bookmarkEnd w:id="5"/></w:p><w:p><w:pPr><w:spacing w:after="0"/><w:numPr><w:ilvl w:val="0"/><w:numId w:val="2"/></w:numPr></w:pPr><w:r><w:rPr/><w:t xml:space="preserve">Swallowable Video Capsule Design</w:t></w:r></w:p><w:p><w:pPr><w:spacing w:after="0"/><w:numPr><w:ilvl w:val="0"/><w:numId w:val="2"/></w:numPr></w:pPr><w:r><w:rPr/><w:t xml:space="preserve">Torque Calculation Models for Active Capsule Endoscope Robots</w:t></w:r></w:p><w:p><w:pPr><w:spacing w:after="0"/><w:numPr><w:ilvl w:val="0"/><w:numId w:val="2"/></w:numPr></w:pPr><w:r><w:rPr/><w:t xml:space="preserve">Beam Forming Strategies for Capsule Endoscope Robots</w:t></w:r></w:p><w:p><w:pPr><w:spacing w:after="0"/><w:numPr><w:ilvl w:val="0"/><w:numId w:val="2"/></w:numPr></w:pPr><w:r><w:rPr/><w:t xml:space="preserve">Micromotor Biomedicine Delivery Applications</w:t></w:r></w:p><w:p><w:pPr><w:spacing w:after="0"/><w:numPr><w:ilvl w:val="0"/><w:numId w:val="2"/></w:numPr></w:pPr><w:r><w:rPr/><w:t xml:space="preserve">Shape Memory Alloys for MEMS Applications</w:t></w:r></w:p><w:p><w:pPr><w:numPr><w:ilvl w:val="0"/><w:numId w:val="2"/></w:numPr></w:pPr><w:r><w:rPr/><w:t xml:space="preserve">Potential Risks of Active Capsule Endoscope Robots</w:t></w:r></w:p><w:p><w:pPr><w:pStyle w:val="Heading1"/></w:pPr><w:bookmarkStart w:id="6" w:name="_Toc6"/><w:r><w:t>Report location:</w:t></w:r><w:bookmarkEnd w:id="6"/></w:p><w:p><w:hyperlink r:id="rId8" w:history="1"><w:r><w:rPr><w:color w:val="2980b9"/><w:u w:val="single"/></w:rPr><w:t xml:space="preserve">https://www.fullpicture.app/item/5eaecd63de0884cfc47f0aeb3609d493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F97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opus.com/record/display.uri?eid=2-s2.0-85132586009&amp;origin=resultslist&amp;sort=r-f&amp;src=s&amp;sid=3c7704a5fcebf88f4d73844b602b4620&amp;sot=b&amp;sdt=b&amp;s=TITLE-ABS-KEY%28capsule+robot%29&amp;sl=28&amp;sessionSearchId=3c7704a5fcebf88f4d73844b602b4620" TargetMode="External"/><Relationship Id="rId8" Type="http://schemas.openxmlformats.org/officeDocument/2006/relationships/hyperlink" Target="https://www.fullpicture.app/item/5eaecd63de0884cfc47f0aeb3609d4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2023-02-23T20:28:24+01:00</dcterms:created>
  <dcterms:modified xsi:type="dcterms:W3CDTF">2023-02-23T20:28:24+01:00</dcterms:modified>
</cp:coreProperties>
</file>

<file path=docProps/custom.xml><?xml version="1.0" encoding="utf-8"?>
<Properties xmlns="http://schemas.openxmlformats.org/officeDocument/2006/custom-properties" xmlns:vt="http://schemas.openxmlformats.org/officeDocument/2006/docPropsVTypes"/>
</file>