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Prime Minister Anthony Albanese flies into Alice Springs amid calls for action on alcohol-fuelled crime crisis - ABC News</w:t>
      </w:r>
      <w:br/>
      <w:hyperlink r:id="rId7" w:history="1">
        <w:r>
          <w:rPr>
            <w:color w:val="2980b9"/>
            <w:u w:val="single"/>
          </w:rPr>
          <w:t xml:space="preserve">https://www.abc.net.au/news/2023-01-24/nt-prime-minister-expected-in-alice-springs-alcohol-crime/101885740</w:t>
        </w:r>
      </w:hyperlink>
    </w:p>
    <w:p>
      <w:pPr>
        <w:pStyle w:val="Heading1"/>
      </w:pPr>
      <w:bookmarkStart w:id="2" w:name="_Toc2"/>
      <w:r>
        <w:t>Article summary:</w:t>
      </w:r>
      <w:bookmarkEnd w:id="2"/>
    </w:p>
    <w:p>
      <w:pPr>
        <w:jc w:val="both"/>
      </w:pPr>
      <w:r>
        <w:rPr/>
        <w:t xml:space="preserve">1. Prime Minister Anthony Albanese has flown into Alice Springs to address the alcohol-fuelled crime crisis in the town.</w:t>
      </w:r>
    </w:p>
    <w:p>
      <w:pPr>
        <w:jc w:val="both"/>
      </w:pPr>
      <w:r>
        <w:rPr/>
        <w:t xml:space="preserve">2. Calls for the federal police or defence force to be sent in have been dismissed by the NT Police Commissioner.</w:t>
      </w:r>
    </w:p>
    <w:p>
      <w:pPr>
        <w:jc w:val="both"/>
      </w:pPr>
      <w:r>
        <w:rPr/>
        <w:t xml:space="preserve">3. The NT government is defending its handling of the end of Intervention-era alcohol bans, despite criticism from Aboriginal health groups about a lack of consultation and planning for the 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overview of the current situation in Alice Springs with regards to alcohol-fuelled crime and violence. It includes quotes from relevant sources such as Prime Minister Anthony Albanese, Northern Territory Chief Minister Natasha Fyles, Central Australian Aboriginal Congress health service chief executive Donna Ah Chee, and Northern Territory Police Commissioner Jamie Chalker. The article also provides statistics on assaults and break-ins in Alice Springs over the past year, which adds credibility to its claims. </w:t>
      </w:r>
    </w:p>
    <w:p>
      <w:pPr>
        <w:jc w:val="both"/>
      </w:pPr>
      <w:r>
        <w:rPr/>
        <w:t xml:space="preserve">However, there are some potential biases present in the article that should be noted. For example, while it does mention calls from Opposition Leader Peter Dutton for federal police or defence force to be deployed to Alice Springs, it does not provide any counterarguments or explore other that could be implemented instead. Additionally, while it mentions criticism from Aboriginal health groups about a lack of consultation and planning for the end of Intervention-era alcohol bans, it does not provide any evidence or further details on this criticism. </w:t>
      </w:r>
    </w:p>
    <w:p>
      <w:pPr>
        <w:jc w:val="both"/>
      </w:pPr>
      <w:r>
        <w:rPr/>
        <w:t xml:space="preserve">In conclusion, while this article is generally reliable and trustworthy overall, there are some potential biases present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Alice Springs alcohol-fuelled crime</w:t>
      </w:r>
    </w:p>
    <w:p>
      <w:pPr>
        <w:spacing w:after="0"/>
        <w:numPr>
          <w:ilvl w:val="0"/>
          <w:numId w:val="2"/>
        </w:numPr>
      </w:pPr>
      <w:r>
        <w:rPr/>
        <w:t xml:space="preserve">Peter Dutton Alice Springs intervention</w:t>
      </w:r>
    </w:p>
    <w:p>
      <w:pPr>
        <w:spacing w:after="0"/>
        <w:numPr>
          <w:ilvl w:val="0"/>
          <w:numId w:val="2"/>
        </w:numPr>
      </w:pPr>
      <w:r>
        <w:rPr/>
        <w:t xml:space="preserve">Aboriginal health groups Alice Springs</w:t>
      </w:r>
    </w:p>
    <w:p>
      <w:pPr>
        <w:spacing w:after="0"/>
        <w:numPr>
          <w:ilvl w:val="0"/>
          <w:numId w:val="2"/>
        </w:numPr>
      </w:pPr>
      <w:r>
        <w:rPr/>
        <w:t xml:space="preserve">Northern Territory Police Commissioner Jamie Chalker</w:t>
      </w:r>
    </w:p>
    <w:p>
      <w:pPr>
        <w:spacing w:after="0"/>
        <w:numPr>
          <w:ilvl w:val="0"/>
          <w:numId w:val="2"/>
        </w:numPr>
      </w:pPr>
      <w:r>
        <w:rPr/>
        <w:t xml:space="preserve">Anthony Albanese Alice Springs alcohol crime</w:t>
      </w:r>
    </w:p>
    <w:p>
      <w:pPr>
        <w:numPr>
          <w:ilvl w:val="0"/>
          <w:numId w:val="2"/>
        </w:numPr>
      </w:pPr>
      <w:r>
        <w:rPr/>
        <w:t xml:space="preserve">Northern Territory Chief Minister Natasha Fyles alcohol crime</w:t>
      </w:r>
    </w:p>
    <w:p>
      <w:pPr>
        <w:pStyle w:val="Heading1"/>
      </w:pPr>
      <w:bookmarkStart w:id="6" w:name="_Toc6"/>
      <w:r>
        <w:t>Report location:</w:t>
      </w:r>
      <w:bookmarkEnd w:id="6"/>
    </w:p>
    <w:p>
      <w:hyperlink r:id="rId8" w:history="1">
        <w:r>
          <w:rPr>
            <w:color w:val="2980b9"/>
            <w:u w:val="single"/>
          </w:rPr>
          <w:t xml:space="preserve">https://www.fullpicture.app/item/5ed47d470811e67a4aad35b54ede48c9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A1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3-01-24/nt-prime-minister-expected-in-alice-springs-alcohol-crime/101885740" TargetMode="External"/><Relationship Id="rId8" Type="http://schemas.openxmlformats.org/officeDocument/2006/relationships/hyperlink" Target="https://www.fullpicture.app/item/5ed47d470811e67a4aad35b54ede48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2023-02-21T14:39:35+01:00</dcterms:created>
  <dcterms:modified xsi:type="dcterms:W3CDTF">2023-02-21T14:39:35+01:00</dcterms:modified>
</cp:coreProperties>
</file>

<file path=docProps/custom.xml><?xml version="1.0" encoding="utf-8"?>
<Properties xmlns="http://schemas.openxmlformats.org/officeDocument/2006/custom-properties" xmlns:vt="http://schemas.openxmlformats.org/officeDocument/2006/docPropsVTypes"/>
</file>