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https://kns.cnki.net/kns8/DefaultResult/Index?dbcode=SCDB&crossDbcodes=CJFQ%2CCDMD%2CCIPD%2CCCND%2CCISD%2CSNAD%2CBDZK%2CCCJD%2CCCVD%2CCJFN&korder=SU&kw=%E9%92%A8%E9%93%9C%E5%90%88%E9%87%91</w:t></w:r></w:hyperlink></w:p><w:p><w:pPr><w:pStyle w:val="Heading1"/></w:pPr><w:bookmarkStart w:id="2" w:name="_Toc2"/><w:r><w:t>Article summary:</w:t></w:r><w:bookmarkEnd w:id="2"/></w:p><w:p><w:pPr><w:jc w:val="both"/></w:pPr><w:r><w:rPr/><w:t xml:space="preserve">1. 本文研究了钨铜合金的动态力学性能以及其在成形装药中的应用。文章提供了相关实验结果和分析，对于钨铜合金的性能评估和应用具有重要意义。</w:t></w:r></w:p><w:p><w:pPr><w:jc w:val="both"/></w:pPr><w:r><w:rPr/><w:t xml:space="preserve">2. 文章介绍了一种利用雾化干燥方法制备钨铜模具覆盖材料的工艺。通过该方法可以获得高质量的钨铜材料，并且具有较好的加工性能和耐磨性，适用于模具制造领域。</w:t></w:r></w:p><w:p><w:pPr><w:jc w:val="both"/></w:pPr><w:r><w:rPr/><w:t xml:space="preserve">3. 本文发表在《中国新技术新产品》期刊上，该期刊是中国知网上的一本权威期刊，发表了许多与科技创新相关的论文。这篇文章提供了有关钨铜合金和其应用领域的重要信息，并为读者提供了下载和阅读全文的链接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我们无法进行详细的批判性分析。因为文章只提供了一些论文的标题和来源链接，并没有具体的内容或观点可供分析。所以无法对其潜在偏见、片面报道、无根据的主张、缺失的考虑点等进行评估。</w:t></w:r></w:p><w:p><w:pPr><w:jc w:val="both"/></w:pPr><w:r><w:rPr/><w:t xml:space="preserve"></w:t></w:r></w:p><w:p><w:pPr><w:jc w:val="both"/></w:pPr><w:r><w:rPr/><w:t xml:space="preserve">然而，我们可以指出这篇文章存在信息不足的问题。它只提供了一些论文标题和来源链接，但没有提供具体的摘要或内容摘录。这使得读者很难了解这些论文研究的具体内容和结论。</w:t></w:r></w:p><w:p><w:pPr><w:jc w:val="both"/></w:pPr><w:r><w:rPr/><w:t xml:space="preserve"></w:t></w:r></w:p><w:p><w:pPr><w:jc w:val="both"/></w:pPr><w:r><w:rPr/><w:t xml:space="preserve">此外，文章中还存在一些链接错误或无效链接，这也影响了读者获取相关信息的能力。</w:t></w:r></w:p><w:p><w:pPr><w:jc w:val="both"/></w:pPr><w:r><w:rPr/><w:t xml:space="preserve"></w:t></w:r></w:p><w:p><w:pPr><w:jc w:val="both"/></w:pPr><w:r><w:rPr/><w:t xml:space="preserve">总之，这篇文章需要更多详细信息和内容才能进行全面的批判性分析。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使用关键短语进行搜索，以获取更多关于这些论文的详细信息。
</w:t></w:r></w:p><w:p><w:pPr><w:spacing w:after="0"/><w:numPr><w:ilvl w:val="0"/><w:numId w:val="2"/></w:numPr></w:pPr><w:r><w:rPr/><w:t xml:space="preserve">查找这些论文的摘要或内容摘录，以了解它们的研究方法、数据和结论。
</w:t></w:r></w:p><w:p><w:pPr><w:spacing w:after="0"/><w:numPr><w:ilvl w:val="0"/><w:numId w:val="2"/></w:numPr></w:pPr><w:r><w:rPr/><w:t xml:space="preserve">尝试找到其他来源或评论，以获取对这些论文的更多观点和评价。
</w:t></w:r></w:p><w:p><w:pPr><w:spacing w:after="0"/><w:numPr><w:ilvl w:val="0"/><w:numId w:val="2"/></w:numPr></w:pPr><w:r><w:rPr/><w:t xml:space="preserve">注意文章中的链接错误或无效链接，并尝试找到正确的链接以获取相关信息。
</w:t></w:r></w:p><w:p><w:pPr><w:spacing w:after="0"/><w:numPr><w:ilvl w:val="0"/><w:numId w:val="2"/></w:numPr></w:pPr><w:r><w:rPr/><w:t xml:space="preserve">如果可能的话，联系作者或相关研究人员，以获取更多关于这些论文的信息。
</w:t></w:r></w:p><w:p><w:pPr><w:numPr><w:ilvl w:val="0"/><w:numId w:val="2"/></w:numPr></w:pPr><w:r><w:rPr/><w:t xml:space="preserve">谨慎对待这篇文章中提到的论文，因为缺乏详细信息可能导致对其内容和结论的误解。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https://www.fullpicture.app/item/5ed54b9c8458598651fcc0647a12420d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1CF6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faultResult/Index?dbcode=SCDB&amp;crossDbcodes=CJFQ%2CCDMD%2CCIPD%2CCCND%2CCISD%2CSNAD%2CBDZK%2CCCJD%2CCCVD%2CCJFN&amp;korder=SU&amp;kw=%E9%92%A8%E9%93%9C%E5%90%88%E9%87%91" TargetMode="External"/><Relationship Id="rId8" Type="http://schemas.openxmlformats.org/officeDocument/2006/relationships/hyperlink" Target="https://www.fullpicture.app/item/5ed54b9c8458598651fcc0647a1242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2024-01-11T10:56:51+01:00</dcterms:created>
  <dcterms:modified xsi:type="dcterms:W3CDTF">2024-01-11T10:56:51+01:00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