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Value Chain Configuration: A Review and Research Agenda - Virginia Hernández, Torben Pedersen, 2017</w:t>
      </w:r>
      <w:br/>
      <w:hyperlink r:id="rId7" w:history="1">
        <w:r>
          <w:rPr>
            <w:color w:val="2980b9"/>
            <w:u w:val="single"/>
          </w:rPr>
          <w:t xml:space="preserve">https://journals.sagepub.com/doi/full/10.1016/j.brq.2016.11.001</w:t>
        </w:r>
      </w:hyperlink>
    </w:p>
    <w:p>
      <w:pPr>
        <w:pStyle w:val="Heading1"/>
      </w:pPr>
      <w:bookmarkStart w:id="2" w:name="_Toc2"/>
      <w:r>
        <w:t>Article summary:</w:t>
      </w:r>
      <w:bookmarkEnd w:id="2"/>
    </w:p>
    <w:p>
      <w:pPr>
        <w:jc w:val="both"/>
      </w:pPr>
      <w:r>
        <w:rPr/>
        <w:t xml:space="preserve">1. 本文回顾了全球价值链配置的文献，概述了这个主题。具体而言，我们回顾了关于全球价值链及其活动的概念的文献，涉及到配置决策，如位置选择、治理模式和协调方式等。我们还考察了全球价值链配置在绩效和升级方面的结果。我们的目标是回顾这些问题的最新研究现状，确定研究空白，并提出未来研究的新方向，以推进我们对企业如何在全球范围内组织和管理活动的理解。</w:t>
      </w:r>
    </w:p>
    <w:p>
      <w:pPr>
        <w:jc w:val="both"/>
      </w:pPr>
      <w:r>
        <w:rPr/>
        <w:t xml:space="preserve"/>
      </w:r>
    </w:p>
    <w:p>
      <w:pPr>
        <w:jc w:val="both"/>
      </w:pPr>
      <w:r>
        <w:rPr/>
        <w:t xml:space="preserve">2. 过去的研究主要集中在解释为什么将特定活动放置在国外以及这种决策对公司产生的影响上。然而，近年来的研究已经超越了对特定活动分析，并开始涵盖整个价值链。这导致了几条关于全球价值链配置不同方面的研究线索的出现，包括：治理类型、细分程度、地理范围以及参与企业升级过程等。</w:t>
      </w:r>
    </w:p>
    <w:p>
      <w:pPr>
        <w:jc w:val="both"/>
      </w:pPr>
      <w:r>
        <w:rPr/>
        <w:t xml:space="preserve"/>
      </w:r>
    </w:p>
    <w:p>
      <w:pPr>
        <w:jc w:val="both"/>
      </w:pPr>
      <w:r>
        <w:rPr/>
        <w:t xml:space="preserve">3. 本文通过系统化回顾全球价值链配置相关文献，为全球价值链领域做出了多方面贡献。通过综合考察不同决策之间的相互依赖关系，我们可以更好地理解全球价值链配置的特点。此外，它还使我们能够观察到全球价值链配置的复杂性，因为它可能会不断变化，受到国家、行业和企业变化的影响。总之，这篇文章帮助我们确定了尚未探索的主题，并提出了未来研究的方向。</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对于上述文章的详细批判性分析，需要实际阅读全文才能提供准确的见解。</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social media in shaping public opinion
</w:t>
      </w:r>
    </w:p>
    <w:p>
      <w:pPr>
        <w:spacing w:after="0"/>
        <w:numPr>
          <w:ilvl w:val="0"/>
          <w:numId w:val="2"/>
        </w:numPr>
      </w:pPr>
      <w:r>
        <w:rPr/>
        <w:t xml:space="preserve">The influence of social media on political discourse
</w:t>
      </w:r>
    </w:p>
    <w:p>
      <w:pPr>
        <w:spacing w:after="0"/>
        <w:numPr>
          <w:ilvl w:val="0"/>
          <w:numId w:val="2"/>
        </w:numPr>
      </w:pPr>
      <w:r>
        <w:rPr/>
        <w:t xml:space="preserve">The ethical implications of social media algorithms
</w:t>
      </w:r>
    </w:p>
    <w:p>
      <w:pPr>
        <w:spacing w:after="0"/>
        <w:numPr>
          <w:ilvl w:val="0"/>
          <w:numId w:val="2"/>
        </w:numPr>
      </w:pPr>
      <w:r>
        <w:rPr/>
        <w:t xml:space="preserve">The spread of misinformation on social media platforms
</w:t>
      </w:r>
    </w:p>
    <w:p>
      <w:pPr>
        <w:numPr>
          <w:ilvl w:val="0"/>
          <w:numId w:val="2"/>
        </w:numPr>
      </w:pPr>
      <w:r>
        <w:rPr/>
        <w:t xml:space="preserve">The regulation of social media platforms to protect user privacy</w:t>
      </w:r>
    </w:p>
    <w:p>
      <w:pPr>
        <w:pStyle w:val="Heading1"/>
      </w:pPr>
      <w:bookmarkStart w:id="6" w:name="_Toc6"/>
      <w:r>
        <w:t>Report location:</w:t>
      </w:r>
      <w:bookmarkEnd w:id="6"/>
    </w:p>
    <w:p>
      <w:hyperlink r:id="rId8" w:history="1">
        <w:r>
          <w:rPr>
            <w:color w:val="2980b9"/>
            <w:u w:val="single"/>
          </w:rPr>
          <w:t xml:space="preserve">https://www.fullpicture.app/item/5edfaf9315c896abe444f0d130895842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C81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016/j.brq.2016.11.001" TargetMode="External"/><Relationship Id="rId8" Type="http://schemas.openxmlformats.org/officeDocument/2006/relationships/hyperlink" Target="https://www.fullpicture.app/item/5edfaf9315c896abe444f0d1308958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2023-12-26T15:14:59+01:00</dcterms:created>
  <dcterms:modified xsi:type="dcterms:W3CDTF">2023-12-26T15:14:59+01:00</dcterms:modified>
</cp:coreProperties>
</file>

<file path=docProps/custom.xml><?xml version="1.0" encoding="utf-8"?>
<Properties xmlns="http://schemas.openxmlformats.org/officeDocument/2006/custom-properties" xmlns:vt="http://schemas.openxmlformats.org/officeDocument/2006/docPropsVTypes"/>
</file>