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Polyvinyl chloride degradation by a bacterium isolated from the gut of insect larvae | Nature Communications</w:t>
      </w:r>
      <w:br/>
      <w:hyperlink r:id="rId7" w:history="1">
        <w:r>
          <w:rPr>
            <w:color w:val="2980b9"/>
            <w:u w:val="single"/>
          </w:rPr>
          <w:t xml:space="preserve">https://www.nature.com/articles/s41467-022-32903-y</w:t>
        </w:r>
      </w:hyperlink>
    </w:p>
    <w:p>
      <w:pPr>
        <w:pStyle w:val="Heading1"/>
      </w:pPr>
      <w:bookmarkStart w:id="2" w:name="_Toc2"/>
      <w:r>
        <w:t>Article summary:</w:t>
      </w:r>
      <w:bookmarkEnd w:id="2"/>
    </w:p>
    <w:p>
      <w:pPr>
        <w:jc w:val="both"/>
      </w:pPr>
      <w:r>
        <w:rPr/>
        <w:t xml:space="preserve">1. Global accumulation of plastic waste is a serious environmental and socioeconomic problem.</w:t>
      </w:r>
    </w:p>
    <w:p>
      <w:pPr>
        <w:jc w:val="both"/>
      </w:pPr>
      <w:r>
        <w:rPr/>
        <w:t xml:space="preserve">2. Biological degradation and upcycling are promising approaches for sustainable treatment of plastic waste.</w:t>
      </w:r>
    </w:p>
    <w:p>
      <w:pPr>
        <w:jc w:val="both"/>
      </w:pPr>
      <w:r>
        <w:rPr/>
        <w:t xml:space="preserve">3. A Klebsiella strain (named EMBL-1) was identified that can use PVC film as the sole energy and organic carbon source, and its biodegradation enzymes, genes, and metabolic products were explored using a multiomic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evidence to support its claims and presents both sides of the argument fairly. The authors provide an overview of the global accumulation of plastic waste and the associated pollution, which is a serious environmental and socioeconomic problem. They then discuss how biological degradation and upcycling constitute a promising approach for sustainable treatment of plastic waste, before introducing their findings on the identification of a Klebsiella strain (named EMBL-1) that can use PVC film as the sole energy and organic carbon source. The authors also explore the PVC biodegradation enzymes, genes, and metabolic products using a multiomic approach, proposing a metabolic pathway for bacterial PVC biodegradation. </w:t>
      </w:r>
    </w:p>
    <w:p>
      <w:pPr>
        <w:jc w:val="both"/>
      </w:pPr>
      <w:r>
        <w:rPr/>
        <w:t xml:space="preserve">The article does not appear to have any major biases or one-sided reporting; however, there are some minor issues with unsupported claims or missing points of consideration. For example, while the authors discuss how landfill and incineration processes are commonly used for the treatment and final disposal of plastic waste, they do not mention other potential methods such as mechanical recycling or chemical recycling which could be used instead. Additionally, while they discuss how current research progress on PVC biodegradation lags behind that on biodegradation of PE, PET, or PS polymers, they do not provide any evidence to support this claim or explain why this might be the case. </w:t>
      </w:r>
    </w:p>
    <w:p>
      <w:pPr>
        <w:jc w:val="both"/>
      </w:pPr>
      <w:r>
        <w:rPr/>
        <w:t xml:space="preserve">In conclusion, overall this article is reliable in terms of its content; however there are some minor issues with unsupported claims or missing points of consideration which should be addressed in future research.</w:t>
      </w:r>
    </w:p>
    <w:p>
      <w:pPr>
        <w:pStyle w:val="Heading1"/>
      </w:pPr>
      <w:bookmarkStart w:id="5" w:name="_Toc5"/>
      <w:r>
        <w:t>Topics for further research:</w:t>
      </w:r>
      <w:bookmarkEnd w:id="5"/>
    </w:p>
    <w:p>
      <w:pPr>
        <w:spacing w:after="0"/>
        <w:numPr>
          <w:ilvl w:val="0"/>
          <w:numId w:val="2"/>
        </w:numPr>
      </w:pPr>
      <w:r>
        <w:rPr/>
        <w:t xml:space="preserve">Mechanical recycling of plastic waste</w:t>
      </w:r>
    </w:p>
    <w:p>
      <w:pPr>
        <w:spacing w:after="0"/>
        <w:numPr>
          <w:ilvl w:val="0"/>
          <w:numId w:val="2"/>
        </w:numPr>
      </w:pPr>
      <w:r>
        <w:rPr/>
        <w:t xml:space="preserve">Chemical recycling of plastic waste</w:t>
      </w:r>
    </w:p>
    <w:p>
      <w:pPr>
        <w:spacing w:after="0"/>
        <w:numPr>
          <w:ilvl w:val="0"/>
          <w:numId w:val="2"/>
        </w:numPr>
      </w:pPr>
      <w:r>
        <w:rPr/>
        <w:t xml:space="preserve">Biodegradation of PE, PET, and PS polymers</w:t>
      </w:r>
    </w:p>
    <w:p>
      <w:pPr>
        <w:spacing w:after="0"/>
        <w:numPr>
          <w:ilvl w:val="0"/>
          <w:numId w:val="2"/>
        </w:numPr>
      </w:pPr>
      <w:r>
        <w:rPr/>
        <w:t xml:space="preserve">Metabolic pathways for bacterial PVC biodegradation</w:t>
      </w:r>
    </w:p>
    <w:p>
      <w:pPr>
        <w:spacing w:after="0"/>
        <w:numPr>
          <w:ilvl w:val="0"/>
          <w:numId w:val="2"/>
        </w:numPr>
      </w:pPr>
      <w:r>
        <w:rPr/>
        <w:t xml:space="preserve">Environmental and socioeconomic impacts of plastic waste</w:t>
      </w:r>
    </w:p>
    <w:p>
      <w:pPr>
        <w:numPr>
          <w:ilvl w:val="0"/>
          <w:numId w:val="2"/>
        </w:numPr>
      </w:pPr>
      <w:r>
        <w:rPr/>
        <w:t xml:space="preserve">Global accumulation of plastic waste</w:t>
      </w:r>
    </w:p>
    <w:p>
      <w:pPr>
        <w:pStyle w:val="Heading1"/>
      </w:pPr>
      <w:bookmarkStart w:id="6" w:name="_Toc6"/>
      <w:r>
        <w:t>Report location:</w:t>
      </w:r>
      <w:bookmarkEnd w:id="6"/>
    </w:p>
    <w:p>
      <w:hyperlink r:id="rId8" w:history="1">
        <w:r>
          <w:rPr>
            <w:color w:val="2980b9"/>
            <w:u w:val="single"/>
          </w:rPr>
          <w:t xml:space="preserve">https://www.fullpicture.app/item/5eef43e4672555447a1e95f1ebd078b9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BE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2903-y" TargetMode="External"/><Relationship Id="rId8" Type="http://schemas.openxmlformats.org/officeDocument/2006/relationships/hyperlink" Target="https://www.fullpicture.app/item/5eef43e4672555447a1e95f1ebd078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2023-02-23T08:51:16+01:00</dcterms:created>
  <dcterms:modified xsi:type="dcterms:W3CDTF">2023-02-23T08:51:16+01:00</dcterms:modified>
</cp:coreProperties>
</file>

<file path=docProps/custom.xml><?xml version="1.0" encoding="utf-8"?>
<Properties xmlns="http://schemas.openxmlformats.org/officeDocument/2006/custom-properties" xmlns:vt="http://schemas.openxmlformats.org/officeDocument/2006/docPropsVTypes"/>
</file>