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Hydraulic assessment of cooling circuit for CFETR W/Cu divertor - ScienceDirect</w:t>
      </w:r>
      <w:br/>
      <w:hyperlink r:id="rId7" w:history="1">
        <w:r>
          <w:rPr>
            <w:color w:val="2980b9"/>
            <w:u w:val="single"/>
          </w:rPr>
          <w:t xml:space="preserve">https://www.sciencedirect.com/science/article/abs/pii/S0920379621004579</w:t>
        </w:r>
      </w:hyperlink>
    </w:p>
    <w:p>
      <w:pPr>
        <w:pStyle w:val="Heading1"/>
      </w:pPr>
      <w:bookmarkStart w:id="2" w:name="_Toc2"/>
      <w:r>
        <w:t>Article summary:</w:t>
      </w:r>
      <w:bookmarkEnd w:id="2"/>
    </w:p>
    <w:p>
      <w:pPr>
        <w:jc w:val="both"/>
      </w:pPr>
      <w:r>
        <w:rPr/>
        <w:t xml:space="preserve">1. This article presents a hydraulic assessment of the cooling circuit for CFETR W/Cu divertor.</w:t>
      </w:r>
    </w:p>
    <w:p>
      <w:pPr>
        <w:jc w:val="both"/>
      </w:pPr>
      <w:r>
        <w:rPr/>
        <w:t xml:space="preserve">2. The study evaluates the heat transfer capability and CHF margin of the cooling circuit design.</w:t>
      </w:r>
    </w:p>
    <w:p>
      <w:pPr>
        <w:jc w:val="both"/>
      </w:pPr>
      <w:r>
        <w:rPr/>
        <w:t xml:space="preserve">3. Optimization is performed to ensure uniform flow velocity and acceptable critical heat flux margin in PFU coolants channels.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detailed analysis of the hydraulic characteristics of a cooling circuit design for CFETR W/Cu divertor, with an aim to obtain sufficient heat removal capability for the divertor. The article is well-structured and provides clear explanations of the concepts discussed, as well as relevant figures and tables to support its claims. The authors have also provided an extensive list of references to back up their findings, which adds to the trustworthiness and reliability of the article. </w:t>
      </w:r>
    </w:p>
    <w:p>
      <w:pPr>
        <w:jc w:val="both"/>
      </w:pPr>
      <w:r>
        <w:rPr/>
        <w:t xml:space="preserve">However, there are some potential biases that should be noted when assessing this article’s trustworthiness and reliability. For example, while the authors have provided evidence for their claims, they do not explore any counterarguments or present both sides equally in their discussion. Additionally, there is no mention of possible risks associated with this design or any other alternative designs that could be considered instead. Furthermore, there is no indication that promotional content has been avoided in order to maintain impartiality throughout the article. </w:t>
      </w:r>
    </w:p>
    <w:p>
      <w:pPr>
        <w:jc w:val="both"/>
      </w:pPr>
      <w:r>
        <w:rPr/>
        <w:t xml:space="preserve">In conclusion, while this article provides a comprehensive overview of its topic and includes evidence to support its claims, it does not explore any counterarguments or present both sides equally in its discussion nor does it mention any possible risks associated with this design or alternative designs that could be considered instead. Therefore, readers should take these points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cooling circuit designs </w:t>
      </w:r>
    </w:p>
    <w:p>
      <w:pPr>
        <w:spacing w:after="0"/>
        <w:numPr>
          <w:ilvl w:val="0"/>
          <w:numId w:val="2"/>
        </w:numPr>
      </w:pPr>
      <w:r>
        <w:rPr/>
        <w:t xml:space="preserve">Risks associated with cooling circuit designs </w:t>
      </w:r>
    </w:p>
    <w:p>
      <w:pPr>
        <w:spacing w:after="0"/>
        <w:numPr>
          <w:ilvl w:val="0"/>
          <w:numId w:val="2"/>
        </w:numPr>
      </w:pPr>
      <w:r>
        <w:rPr/>
        <w:t xml:space="preserve">Counterarguments to cooling circuit designs </w:t>
      </w:r>
    </w:p>
    <w:p>
      <w:pPr>
        <w:spacing w:after="0"/>
        <w:numPr>
          <w:ilvl w:val="0"/>
          <w:numId w:val="2"/>
        </w:numPr>
      </w:pPr>
      <w:r>
        <w:rPr/>
        <w:t xml:space="preserve">Promotional content in cooling circuit designs </w:t>
      </w:r>
    </w:p>
    <w:p>
      <w:pPr>
        <w:spacing w:after="0"/>
        <w:numPr>
          <w:ilvl w:val="0"/>
          <w:numId w:val="2"/>
        </w:numPr>
      </w:pPr>
      <w:r>
        <w:rPr/>
        <w:t xml:space="preserve">Heat removal capability of cooling circuit designs </w:t>
      </w:r>
    </w:p>
    <w:p>
      <w:pPr>
        <w:numPr>
          <w:ilvl w:val="0"/>
          <w:numId w:val="2"/>
        </w:numPr>
      </w:pPr>
      <w:r>
        <w:rPr/>
        <w:t xml:space="preserve">CFETR W/Cu divertor cooling circuit design</w:t>
      </w:r>
    </w:p>
    <w:p>
      <w:pPr>
        <w:pStyle w:val="Heading1"/>
      </w:pPr>
      <w:bookmarkStart w:id="6" w:name="_Toc6"/>
      <w:r>
        <w:t>Report location:</w:t>
      </w:r>
      <w:bookmarkEnd w:id="6"/>
    </w:p>
    <w:p>
      <w:hyperlink r:id="rId8" w:history="1">
        <w:r>
          <w:rPr>
            <w:color w:val="2980b9"/>
            <w:u w:val="single"/>
          </w:rPr>
          <w:t xml:space="preserve">https://www.fullpicture.app/item/5f052166c8af0fc2f3f9d0f9530a0dee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A6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0379621004579" TargetMode="External"/><Relationship Id="rId8" Type="http://schemas.openxmlformats.org/officeDocument/2006/relationships/hyperlink" Target="https://www.fullpicture.app/item/5f052166c8af0fc2f3f9d0f9530a0d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2023-02-23T01:13:12+01:00</dcterms:created>
  <dcterms:modified xsi:type="dcterms:W3CDTF">2023-02-23T01:13:12+01:00</dcterms:modified>
</cp:coreProperties>
</file>

<file path=docProps/custom.xml><?xml version="1.0" encoding="utf-8"?>
<Properties xmlns="http://schemas.openxmlformats.org/officeDocument/2006/custom-properties" xmlns:vt="http://schemas.openxmlformats.org/officeDocument/2006/docPropsVTypes"/>
</file>