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Analyzing the past to prepare for the future: Writing a literature review - ProQuest</w:t></w:r><w:br/><w:hyperlink r:id="rId7" w:history="1"><w:r><w:rPr><w:color w:val="2980b9"/><w:u w:val="single"/></w:rPr><w:t xml:space="preserve">https://www.proquest.com/docview/218128975?OpenUrlRefId=info:xri/sid:primo&accountid=14242</w:t></w:r></w:hyperlink></w:p><w:p><w:pPr><w:pStyle w:val="Heading1"/></w:pPr><w:bookmarkStart w:id="2" w:name="_Toc2"/><w:r><w:t>Article summary:</w:t></w:r><w:bookmarkEnd w:id="2"/></w:p><w:p><w:pPr><w:jc w:val="both"/></w:pPr><w:r><w:rPr/><w:t xml:space="preserve">1. A literature review is an essential feature of any academic project and can help to accelerate the accumulation of knowledge in the information systems field.</w:t></w:r></w:p><w:p><w:pPr><w:jc w:val="both"/></w:pPr><w:r><w:rPr/><w:t xml:space="preserve">2. Writing a literature review requires a structured approach, including motivating the topic, providing definitions of key variables, and setting boundaries on the research.</w:t></w:r></w:p><w:p><w:pPr><w:jc w:val="both"/></w:pPr><w:r><w:rPr/><w:t xml:space="preserve">3. A successful literature review should be concept-centric, logically structured around central ideas, and make use of tables and figures to convey key findings and relationships.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how to write a literature review for an academic project in the information systems field. The article is well-structured and provides clear guidance on how to approach writing a literature review, from motivating the topic to structuring the review itself. The article also provides examples from past articles in various fields which serve as useful exemplars for prospective authors. </w:t></w:r></w:p><w:p><w:pPr><w:jc w:val="both"/></w:pPr><w:r><w:rPr/><w:t xml:space="preserve">The trustworthiness and reliability of this article are generally high due to its comprehensive coverage of the topic at hand. The article does not appear to contain any promotional content or partiality towards any particular point of view; instead it presents an unbiased overview of how to write a literature review in an objective manner. Furthermore, all claims made by the author are supported with evidence from other sources such as journal databases, conference proceedings, Web of Science 3 (the electronic version of Social Sciences Citation Index), etc., thus making them reliable and trustworthy. </w:t></w:r></w:p><w:p><w:pPr><w:jc w:val="both"/></w:pPr><w:r><w:rPr/><w:t xml:space="preserve">The only potential issue with this article is that it does not explore counterarguments or present both sides equally; however this is understandable given that it is intended as a guide for prospective authors rather than an argumentative piece on whether or not writing a literature review is beneficial for advancing knowledge in the IS field.</w:t></w:r></w:p><w:p><w:pPr><w:pStyle w:val="Heading1"/></w:pPr><w:bookmarkStart w:id="5" w:name="_Toc5"/><w:r><w:t>Topics for further research:</w:t></w:r><w:bookmarkEnd w:id="5"/></w:p><w:p><w:pPr><w:spacing w:after="0"/><w:numPr><w:ilvl w:val="0"/><w:numId w:val="2"/></w:numPr></w:pPr><w:r><w:rPr/><w:t xml:space="preserve">Literature review structure</w:t></w:r></w:p><w:p><w:pPr><w:spacing w:after="0"/><w:numPr><w:ilvl w:val="0"/><w:numId w:val="2"/></w:numPr></w:pPr><w:r><w:rPr/><w:t xml:space="preserve">Literature review methodology</w:t></w:r></w:p><w:p><w:pPr><w:spacing w:after="0"/><w:numPr><w:ilvl w:val="0"/><w:numId w:val="2"/></w:numPr></w:pPr><w:r><w:rPr/><w:t xml:space="preserve">Literature review examples</w:t></w:r></w:p><w:p><w:pPr><w:spacing w:after="0"/><w:numPr><w:ilvl w:val="0"/><w:numId w:val="2"/></w:numPr></w:pPr><w:r><w:rPr/><w:t xml:space="preserve">Literature review research</w:t></w:r></w:p><w:p><w:pPr><w:spacing w:after="0"/><w:numPr><w:ilvl w:val="0"/><w:numId w:val="2"/></w:numPr></w:pPr><w:r><w:rPr/><w:t xml:space="preserve">Literature review writing tips</w:t></w:r></w:p><w:p><w:pPr><w:numPr><w:ilvl w:val="0"/><w:numId w:val="2"/></w:numPr></w:pPr><w:r><w:rPr/><w:t xml:space="preserve">Literature review referencing guidelines</w:t></w:r></w:p><w:p><w:pPr><w:pStyle w:val="Heading1"/></w:pPr><w:bookmarkStart w:id="6" w:name="_Toc6"/><w:r><w:t>Report location:</w:t></w:r><w:bookmarkEnd w:id="6"/></w:p><w:p><w:hyperlink r:id="rId8" w:history="1"><w:r><w:rPr><w:color w:val="2980b9"/><w:u w:val="single"/></w:rPr><w:t xml:space="preserve">https://www.fullpicture.app/item/5f0aa484f1a30f2204f225a7787f77ed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5E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8128975?OpenUrlRefId=info:xri/sid:primo&amp;accountid=14242" TargetMode="External"/><Relationship Id="rId8" Type="http://schemas.openxmlformats.org/officeDocument/2006/relationships/hyperlink" Target="https://www.fullpicture.app/item/5f0aa484f1a30f2204f225a7787f7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2023-03-05T17:11:25+01:00</dcterms:created>
  <dcterms:modified xsi:type="dcterms:W3CDTF">2023-03-05T17:11:25+01:00</dcterms:modified>
</cp:coreProperties>
</file>

<file path=docProps/custom.xml><?xml version="1.0" encoding="utf-8"?>
<Properties xmlns="http://schemas.openxmlformats.org/officeDocument/2006/custom-properties" xmlns:vt="http://schemas.openxmlformats.org/officeDocument/2006/docPropsVTypes"/>
</file>