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Adaptive Kalman filter based on integer ambiguity validation in moving base RTK | Semantic Scholar</w:t>
      </w:r>
      <w:br/>
      <w:hyperlink r:id="rId7" w:history="1">
        <w:r>
          <w:rPr>
            <w:color w:val="2980b9"/>
            <w:u w:val="single"/>
          </w:rPr>
          <w:t xml:space="preserve">https://www.semanticscholar.org/paper/Adaptive-Kalman-filter-based-on-integer-ambiguity-Wang-Hou/4daaef1aea53541d05c1234ae1a6c78173012bd5</w:t>
        </w:r>
      </w:hyperlink>
    </w:p>
    <w:p>
      <w:pPr>
        <w:pStyle w:val="Heading1"/>
      </w:pPr>
      <w:bookmarkStart w:id="2" w:name="_Toc2"/>
      <w:r>
        <w:t>Article summary:</w:t>
      </w:r>
      <w:bookmarkEnd w:id="2"/>
    </w:p>
    <w:p>
      <w:pPr>
        <w:jc w:val="both"/>
      </w:pPr>
      <w:r>
        <w:rPr/>
        <w:t xml:space="preserve">1. This article discusses the use of an adaptive Kalman filter based on integer ambiguity validation in moving base RTK for high-precision dynamic positioning.</w:t>
      </w:r>
    </w:p>
    <w:p>
      <w:pPr>
        <w:jc w:val="both"/>
      </w:pPr>
      <w:r>
        <w:rPr/>
        <w:t xml:space="preserve">2. The article examines how GNSS carrier phase observations can be used for high-precision relative positioning and how ambiguity resolution can be affected by a complex observation environment.</w:t>
      </w:r>
    </w:p>
    <w:p>
      <w:pPr>
        <w:jc w:val="both"/>
      </w:pPr>
      <w:r>
        <w:rPr/>
        <w:t xml:space="preserve">3. The article also looks at how the proposed method can improve the accuracy and reliability of the navigation system, especially for safety-critical applications such as intelligent vehicle navigation.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research. The authors provide evidence to support their claims, such as references to other studies and experiments conducted to test their proposed method. Furthermore, they discuss potential risks associated with their proposed method, such as errors in the estimation of ambiguities due to a complex observation environment. </w:t>
      </w:r>
    </w:p>
    <w:p>
      <w:pPr>
        <w:jc w:val="both"/>
      </w:pPr>
      <w:r>
        <w:rPr/>
        <w:t xml:space="preserve">However, there are some areas where the article could be improved upon. For example, there is no discussion of possible counterarguments or alternative methods that could be used instead of the proposed one. Additionally, there is no mention of any potential biases or sources of bias that may have influenced the results presented in this study. Finally, while the authors do discuss potential risks associated with their proposed method, they do not provide any information on how these risks can be mitigated or avoided altogether.</w:t>
      </w:r>
    </w:p>
    <w:p>
      <w:pPr>
        <w:pStyle w:val="Heading1"/>
      </w:pPr>
      <w:bookmarkStart w:id="5" w:name="_Toc5"/>
      <w:r>
        <w:t>Topics for further research:</w:t>
      </w:r>
      <w:bookmarkEnd w:id="5"/>
    </w:p>
    <w:p>
      <w:pPr>
        <w:spacing w:after="0"/>
        <w:numPr>
          <w:ilvl w:val="0"/>
          <w:numId w:val="2"/>
        </w:numPr>
      </w:pPr>
      <w:r>
        <w:rPr/>
        <w:t xml:space="preserve">Alternative methods for ambiguity estimation</w:t>
      </w:r>
    </w:p>
    <w:p>
      <w:pPr>
        <w:spacing w:after="0"/>
        <w:numPr>
          <w:ilvl w:val="0"/>
          <w:numId w:val="2"/>
        </w:numPr>
      </w:pPr>
      <w:r>
        <w:rPr/>
        <w:t xml:space="preserve">Bias in ambiguity estimation</w:t>
      </w:r>
    </w:p>
    <w:p>
      <w:pPr>
        <w:spacing w:after="0"/>
        <w:numPr>
          <w:ilvl w:val="0"/>
          <w:numId w:val="2"/>
        </w:numPr>
      </w:pPr>
      <w:r>
        <w:rPr/>
        <w:t xml:space="preserve">Mitigation of risks in ambiguity estimation</w:t>
      </w:r>
    </w:p>
    <w:p>
      <w:pPr>
        <w:spacing w:after="0"/>
        <w:numPr>
          <w:ilvl w:val="0"/>
          <w:numId w:val="2"/>
        </w:numPr>
      </w:pPr>
      <w:r>
        <w:rPr/>
        <w:t xml:space="preserve">Counterarguments to ambiguity estimation</w:t>
      </w:r>
    </w:p>
    <w:p>
      <w:pPr>
        <w:spacing w:after="0"/>
        <w:numPr>
          <w:ilvl w:val="0"/>
          <w:numId w:val="2"/>
        </w:numPr>
      </w:pPr>
      <w:r>
        <w:rPr/>
        <w:t xml:space="preserve">Sources of bias in ambiguity estimation</w:t>
      </w:r>
    </w:p>
    <w:p>
      <w:pPr>
        <w:numPr>
          <w:ilvl w:val="0"/>
          <w:numId w:val="2"/>
        </w:numPr>
      </w:pPr>
      <w:r>
        <w:rPr/>
        <w:t xml:space="preserve">Complex observation environment and ambiguity estimation</w:t>
      </w:r>
    </w:p>
    <w:p>
      <w:pPr>
        <w:pStyle w:val="Heading1"/>
      </w:pPr>
      <w:bookmarkStart w:id="6" w:name="_Toc6"/>
      <w:r>
        <w:t>Report location:</w:t>
      </w:r>
      <w:bookmarkEnd w:id="6"/>
    </w:p>
    <w:p>
      <w:hyperlink r:id="rId8" w:history="1">
        <w:r>
          <w:rPr>
            <w:color w:val="2980b9"/>
            <w:u w:val="single"/>
          </w:rPr>
          <w:t xml:space="preserve">https://www.fullpicture.app/item/5f572ee4aece5580228a61213446e263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5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daptive-Kalman-filter-based-on-integer-ambiguity-Wang-Hou/4daaef1aea53541d05c1234ae1a6c78173012bd5" TargetMode="External"/><Relationship Id="rId8" Type="http://schemas.openxmlformats.org/officeDocument/2006/relationships/hyperlink" Target="https://www.fullpicture.app/item/5f572ee4aece5580228a61213446e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2023-02-23T07:26:22+01:00</dcterms:created>
  <dcterms:modified xsi:type="dcterms:W3CDTF">2023-02-23T07:26:22+01:00</dcterms:modified>
</cp:coreProperties>
</file>

<file path=docProps/custom.xml><?xml version="1.0" encoding="utf-8"?>
<Properties xmlns="http://schemas.openxmlformats.org/officeDocument/2006/custom-properties" xmlns:vt="http://schemas.openxmlformats.org/officeDocument/2006/docPropsVTypes"/>
</file>