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role of organizational creativity and open innovation in enhancing SMEs performance - ScienceDirect</w:t>
      </w:r>
      <w:br/>
      <w:hyperlink r:id="rId7" w:history="1">
        <w:r>
          <w:rPr>
            <w:color w:val="2980b9"/>
            <w:u w:val="single"/>
          </w:rPr>
          <w:t xml:space="preserve">https://www.sciencedirect.com/science/article/pii/S2199853123001476</w:t>
        </w:r>
      </w:hyperlink>
    </w:p>
    <w:p>
      <w:pPr>
        <w:pStyle w:val="Heading1"/>
      </w:pPr>
      <w:bookmarkStart w:id="2" w:name="_Toc2"/>
      <w:r>
        <w:t>Article summary:</w:t>
      </w:r>
      <w:bookmarkEnd w:id="2"/>
    </w:p>
    <w:p>
      <w:pPr>
        <w:jc w:val="both"/>
      </w:pPr>
      <w:r>
        <w:rPr/>
        <w:t xml:space="preserve">1. The study examines the impact of organizational creativity and open innovation on SMEs performance and finds that both factors significantly and positively influence SMEs performance.</w:t>
      </w:r>
    </w:p>
    <w:p>
      <w:pPr>
        <w:jc w:val="both"/>
      </w:pPr>
      <w:r>
        <w:rPr/>
        <w:t xml:space="preserve">2. The study treats organizational creativity as a second-order variable formed from a combination of individual creativity, group creativity, internal environment, and knowledge creation.</w:t>
      </w:r>
    </w:p>
    <w:p>
      <w:pPr>
        <w:jc w:val="both"/>
      </w:pPr>
      <w:r>
        <w:rPr/>
        <w:t xml:space="preserve">3. The findings contribute to the debate on how organizational creativity and open innovation can directly improve SMEs performance and provide insights for SME managers on how these factors can contribute to their performance.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"Exploring the role of organizational creativity and open innovation in enhancing SMEs performance" discusses the impact of organizational creativity and open innovation on the performance of small and medium-sized enterprises (SMEs). While the topic is important and relevant, there are several aspects of the article that require critical analysis.</w:t>
      </w:r>
    </w:p>
    <w:p>
      <w:pPr>
        <w:jc w:val="both"/>
      </w:pPr>
      <w:r>
        <w:rPr/>
        <w:t xml:space="preserve"/>
      </w:r>
    </w:p>
    <w:p>
      <w:pPr>
        <w:jc w:val="both"/>
      </w:pPr>
      <w:r>
        <w:rPr/>
        <w:t xml:space="preserve">Firstly, the article lacks a clear introduction that outlines the purpose and significance of the study. The abstract briefly mentions that there is a lack of empirical evidence on the impact of creativity and innovation on SME performance, but it does not provide a comprehensive overview of existing literature or research gaps. This makes it difficult for readers to understand why this study is necessary or how it contributes to existing knowledge.</w:t>
      </w:r>
    </w:p>
    <w:p>
      <w:pPr>
        <w:jc w:val="both"/>
      </w:pPr>
      <w:r>
        <w:rPr/>
        <w:t xml:space="preserve"/>
      </w:r>
    </w:p>
    <w:p>
      <w:pPr>
        <w:jc w:val="both"/>
      </w:pPr>
      <w:r>
        <w:rPr/>
        <w:t xml:space="preserve">Additionally, the article does not provide a thorough explanation of the methodology used in the study. It states that data was collected from 206 SMEs in Indonesia and analyzed using PLS-SEM, but it does not elaborate on how the data was collected or what specific variables were measured. Without this information, it is challenging to assess the validity and reliability of the findings.</w:t>
      </w:r>
    </w:p>
    <w:p>
      <w:pPr>
        <w:jc w:val="both"/>
      </w:pPr>
      <w:r>
        <w:rPr/>
        <w:t xml:space="preserve"/>
      </w:r>
    </w:p>
    <w:p>
      <w:pPr>
        <w:jc w:val="both"/>
      </w:pPr>
      <w:r>
        <w:rPr/>
        <w:t xml:space="preserve">Furthermore, while the article claims that all hypotheses constructed were accepted, it does not provide any specific details about these hypotheses or their corresponding results. This lack of transparency makes it difficult to evaluate the strength of the findings or determine if they are statistically significant.</w:t>
      </w:r>
    </w:p>
    <w:p>
      <w:pPr>
        <w:jc w:val="both"/>
      </w:pPr>
      <w:r>
        <w:rPr/>
        <w:t xml:space="preserve"/>
      </w:r>
    </w:p>
    <w:p>
      <w:pPr>
        <w:jc w:val="both"/>
      </w:pPr>
      <w:r>
        <w:rPr/>
        <w:t xml:space="preserve">Moreover, there are potential biases present in this article. The focus on Indonesian SMEs may limit the generalizability of the findings to other contexts. Additionally, there is a lack of discussion about potential limitations or alternative explanations for the results. This one-sided reporting undermines the credibility and objectivity of the study.</w:t>
      </w:r>
    </w:p>
    <w:p>
      <w:pPr>
        <w:jc w:val="both"/>
      </w:pPr>
      <w:r>
        <w:rPr/>
        <w:t xml:space="preserve"/>
      </w:r>
    </w:p>
    <w:p>
      <w:pPr>
        <w:jc w:val="both"/>
      </w:pPr>
      <w:r>
        <w:rPr/>
        <w:t xml:space="preserve">The article also contains unsupported claims without providing evidence or references to support them. For example, it states that organizational creativity formed by individual creativity, group creativity, internal environment, and knowledge creation has direct effects on SME performance. However, no empirical evidence or theoretical frameworks are provided to substantiate this claim.</w:t>
      </w:r>
    </w:p>
    <w:p>
      <w:pPr>
        <w:jc w:val="both"/>
      </w:pPr>
      <w:r>
        <w:rPr/>
        <w:t xml:space="preserve"/>
      </w:r>
    </w:p>
    <w:p>
      <w:pPr>
        <w:jc w:val="both"/>
      </w:pPr>
      <w:r>
        <w:rPr/>
        <w:t xml:space="preserve">Furthermore, the article does not explore counterarguments or alternative perspectives. It presents organizational creativity and open innovation as inherently positive and beneficial for SME performance without acknowledging any potential drawbacks or challenges associated with these concepts. This lack of critical analysis undermines the overall credibility of the article.</w:t>
      </w:r>
    </w:p>
    <w:p>
      <w:pPr>
        <w:jc w:val="both"/>
      </w:pPr>
      <w:r>
        <w:rPr/>
        <w:t xml:space="preserve"/>
      </w:r>
    </w:p>
    <w:p>
      <w:pPr>
        <w:jc w:val="both"/>
      </w:pPr>
      <w:r>
        <w:rPr/>
        <w:t xml:space="preserve">In terms of promotional content, the article does not explicitly promote any specific products or services. However, it does emphasize the importance of organizational creativity and open innovation without adequately discussing potential risks or limitations. This one-sided presentation may create unrealistic expectations for SMEs and overlook potential challenges they may face in implementing these strategies.</w:t>
      </w:r>
    </w:p>
    <w:p>
      <w:pPr>
        <w:jc w:val="both"/>
      </w:pPr>
      <w:r>
        <w:rPr/>
        <w:t xml:space="preserve"/>
      </w:r>
    </w:p>
    <w:p>
      <w:pPr>
        <w:jc w:val="both"/>
      </w:pPr>
      <w:r>
        <w:rPr/>
        <w:t xml:space="preserve">Overall, while the topic of the article is important, its content lacks clarity, transparency, and critical analysis. The article would benefit from a more comprehensive introduction, a detailed explanation of the methodology, transparent reporting of results, consideration of alternative perspectives, and acknowledgement of potential limitations and risks.</w:t>
      </w:r>
    </w:p>
    <w:p>
      <w:pPr>
        <w:pStyle w:val="Heading1"/>
      </w:pPr>
      <w:bookmarkStart w:id="5" w:name="_Toc5"/>
      <w:r>
        <w:t>Topics for further research:</w:t>
      </w:r>
      <w:bookmarkEnd w:id="5"/>
    </w:p>
    <w:p>
      <w:pPr>
        <w:spacing w:after="0"/>
        <w:numPr>
          <w:ilvl w:val="0"/>
          <w:numId w:val="2"/>
        </w:numPr>
      </w:pPr>
      <w:r>
        <w:rPr/>
        <w:t xml:space="preserve">Empirical evidence on the impact of creativity and innovation on SME performance
</w:t>
      </w:r>
    </w:p>
    <w:p>
      <w:pPr>
        <w:spacing w:after="0"/>
        <w:numPr>
          <w:ilvl w:val="0"/>
          <w:numId w:val="2"/>
        </w:numPr>
      </w:pPr>
      <w:r>
        <w:rPr/>
        <w:t xml:space="preserve">Methodology for collecting and analyzing data on organizational creativity and open innovation in SMEs
</w:t>
      </w:r>
    </w:p>
    <w:p>
      <w:pPr>
        <w:spacing w:after="0"/>
        <w:numPr>
          <w:ilvl w:val="0"/>
          <w:numId w:val="2"/>
        </w:numPr>
      </w:pPr>
      <w:r>
        <w:rPr/>
        <w:t xml:space="preserve">Hypotheses and results of the study on the relationship between organizational creativity</w:t>
      </w:r>
    </w:p>
    <w:p>
      <w:pPr>
        <w:spacing w:after="0"/>
        <w:numPr>
          <w:ilvl w:val="0"/>
          <w:numId w:val="2"/>
        </w:numPr>
      </w:pPr>
      <w:r>
        <w:rPr/>
        <w:t xml:space="preserve">open innovation</w:t>
      </w:r>
    </w:p>
    <w:p>
      <w:pPr>
        <w:spacing w:after="0"/>
        <w:numPr>
          <w:ilvl w:val="0"/>
          <w:numId w:val="2"/>
        </w:numPr>
      </w:pPr>
      <w:r>
        <w:rPr/>
        <w:t xml:space="preserve">and SME performance
</w:t>
      </w:r>
    </w:p>
    <w:p>
      <w:pPr>
        <w:spacing w:after="0"/>
        <w:numPr>
          <w:ilvl w:val="0"/>
          <w:numId w:val="2"/>
        </w:numPr>
      </w:pPr>
      <w:r>
        <w:rPr/>
        <w:t xml:space="preserve">Limitations and alternative explanations for the findings of the study
</w:t>
      </w:r>
    </w:p>
    <w:p>
      <w:pPr>
        <w:spacing w:after="0"/>
        <w:numPr>
          <w:ilvl w:val="0"/>
          <w:numId w:val="2"/>
        </w:numPr>
      </w:pPr>
      <w:r>
        <w:rPr/>
        <w:t xml:space="preserve">Theoretical frameworks supporting the claim that organizational creativity directly affects SME performance
</w:t>
      </w:r>
    </w:p>
    <w:p>
      <w:pPr>
        <w:numPr>
          <w:ilvl w:val="0"/>
          <w:numId w:val="2"/>
        </w:numPr>
      </w:pPr>
      <w:r>
        <w:rPr/>
        <w:t xml:space="preserve">Potential drawbacks and challenges associated with implementing organizational creativity and open innovation in SMEs</w:t>
      </w:r>
    </w:p>
    <w:p>
      <w:pPr>
        <w:pStyle w:val="Heading1"/>
      </w:pPr>
      <w:bookmarkStart w:id="6" w:name="_Toc6"/>
      <w:r>
        <w:t>Report location:</w:t>
      </w:r>
      <w:bookmarkEnd w:id="6"/>
    </w:p>
    <w:p>
      <w:hyperlink r:id="rId8" w:history="1">
        <w:r>
          <w:rPr>
            <w:color w:val="2980b9"/>
            <w:u w:val="single"/>
          </w:rPr>
          <w:t xml:space="preserve">https://www.fullpicture.app/item/5f5de6a989df2d17dced3d22cd9a81c7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C51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199853123001476" TargetMode="External"/><Relationship Id="rId8" Type="http://schemas.openxmlformats.org/officeDocument/2006/relationships/hyperlink" Target="https://www.fullpicture.app/item/5f5de6a989df2d17dced3d22cd9a81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2023-12-03T04:39:09+01:00</dcterms:created>
  <dcterms:modified xsi:type="dcterms:W3CDTF">2023-12-03T04:39:09+01:00</dcterms:modified>
</cp:coreProperties>
</file>

<file path=docProps/custom.xml><?xml version="1.0" encoding="utf-8"?>
<Properties xmlns="http://schemas.openxmlformats.org/officeDocument/2006/custom-properties" xmlns:vt="http://schemas.openxmlformats.org/officeDocument/2006/docPropsVTypes"/>
</file>