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Creation of chiral interface channels for quantized transport in magnetic topological insulator multilayer heterostructures | Nature Communications</w:t>
      </w:r>
      <w:br/>
      <w:hyperlink r:id="rId7" w:history="1">
        <w:r>
          <w:rPr>
            <w:color w:val="2980b9"/>
            <w:u w:val="single"/>
          </w:rPr>
          <w:t xml:space="preserve">https://www.nature.com/articles/s41467-023-36488-y</w:t>
        </w:r>
      </w:hyperlink>
    </w:p>
    <w:p>
      <w:pPr>
        <w:pStyle w:val="Heading1"/>
      </w:pPr>
      <w:bookmarkStart w:id="2" w:name="_Toc2"/>
      <w:r>
        <w:t>Article summary:</w:t>
      </w:r>
      <w:bookmarkEnd w:id="2"/>
    </w:p>
    <w:p>
      <w:pPr>
        <w:jc w:val="both"/>
      </w:pPr>
      <w:r>
        <w:rPr/>
        <w:t xml:space="preserve">1. Topological materials have been predicted to be useful for the next generation of quantum-based electronic and spintronic devices as well as topological quantum computations.</w:t>
      </w:r>
    </w:p>
    <w:p>
      <w:pPr>
        <w:jc w:val="both"/>
      </w:pPr>
      <w:r>
        <w:rPr/>
        <w:t xml:space="preserve">2. The quantum anomalous Hall (QAH) insulator is a prime example of two-dimensional (2D) topological states and possesses dissipation-free chiral edge states (CESs).</w:t>
      </w:r>
    </w:p>
    <w:p>
      <w:pPr>
        <w:jc w:val="both"/>
      </w:pPr>
      <w:r>
        <w:rPr/>
        <w:t xml:space="preserve">3. This work presents the synthesis of QAH insulator junctions in magnetic TI/TI multilayer heterostructures, which can facilitate the development of topological chiral networks with potential applications in energy-efficient QAH-based electronic and spintronic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“Creation of Chiral Interface Channels for Quantized Transport in Magnetic Topological Insulator Multilayer Heterostructures” is an informative and reliable source that provides a comprehensive overview of the current research on topological materials and their potential applications in quantum-based electronics and spintronics. The article is well written, clearly structured, and provides detailed information about the topic at hand. It also includes relevant references to support its claims, which adds to its trustworthiness. </w:t>
      </w:r>
    </w:p>
    <w:p>
      <w:pPr>
        <w:jc w:val="both"/>
      </w:pPr>
      <w:r>
        <w:rPr/>
        <w:t xml:space="preserve">However, there are some points that could be improved upon. For instance, while the article does provide an overview of possible applications for these materials, it does not explore any potential risks or drawbacks associated with them. Additionally, while it does mention some potential counterarguments to its claims, it does not provide any evidence or further discussion to back up these arguments. Furthermore, while the article does provide a comprehensive overview of current research on topological materials, it fails to mention any other related research that could provide additional insight into this field. </w:t>
      </w:r>
    </w:p>
    <w:p>
      <w:pPr>
        <w:jc w:val="both"/>
      </w:pPr>
      <w:r>
        <w:rPr/>
        <w:t xml:space="preserve">In conclusion, this article is a reliable source that provides a comprehensive overview of current research on topological materials and their potential applications in quantum-based electronics and spintronics. However, there are some areas where more information could be provided such as exploring potential risks or drawbacks associated with these materials as well as providing evidence for counterarguments made throughout the article.</w:t>
      </w:r>
    </w:p>
    <w:p>
      <w:pPr>
        <w:pStyle w:val="Heading1"/>
      </w:pPr>
      <w:bookmarkStart w:id="5" w:name="_Toc5"/>
      <w:r>
        <w:t>Topics for further research:</w:t>
      </w:r>
      <w:bookmarkEnd w:id="5"/>
    </w:p>
    <w:p>
      <w:pPr>
        <w:spacing w:after="0"/>
        <w:numPr>
          <w:ilvl w:val="0"/>
          <w:numId w:val="2"/>
        </w:numPr>
      </w:pPr>
      <w:r>
        <w:rPr/>
        <w:t xml:space="preserve">Potential risks of topological materials</w:t>
      </w:r>
    </w:p>
    <w:p>
      <w:pPr>
        <w:spacing w:after="0"/>
        <w:numPr>
          <w:ilvl w:val="0"/>
          <w:numId w:val="2"/>
        </w:numPr>
      </w:pPr>
      <w:r>
        <w:rPr/>
        <w:t xml:space="preserve">Drawbacks of topological materials</w:t>
      </w:r>
    </w:p>
    <w:p>
      <w:pPr>
        <w:spacing w:after="0"/>
        <w:numPr>
          <w:ilvl w:val="0"/>
          <w:numId w:val="2"/>
        </w:numPr>
      </w:pPr>
      <w:r>
        <w:rPr/>
        <w:t xml:space="preserve">Counterarguments to topological materials</w:t>
      </w:r>
    </w:p>
    <w:p>
      <w:pPr>
        <w:spacing w:after="0"/>
        <w:numPr>
          <w:ilvl w:val="0"/>
          <w:numId w:val="2"/>
        </w:numPr>
      </w:pPr>
      <w:r>
        <w:rPr/>
        <w:t xml:space="preserve">Evidence for counterarguments to topological materials</w:t>
      </w:r>
    </w:p>
    <w:p>
      <w:pPr>
        <w:spacing w:after="0"/>
        <w:numPr>
          <w:ilvl w:val="0"/>
          <w:numId w:val="2"/>
        </w:numPr>
      </w:pPr>
      <w:r>
        <w:rPr/>
        <w:t xml:space="preserve">Related research on topological materials</w:t>
      </w:r>
    </w:p>
    <w:p>
      <w:pPr>
        <w:numPr>
          <w:ilvl w:val="0"/>
          <w:numId w:val="2"/>
        </w:numPr>
      </w:pPr>
      <w:r>
        <w:rPr/>
        <w:t xml:space="preserve">Applications of topological materials in quantum-based electronics and spintronics</w:t>
      </w:r>
    </w:p>
    <w:p>
      <w:pPr>
        <w:pStyle w:val="Heading1"/>
      </w:pPr>
      <w:bookmarkStart w:id="6" w:name="_Toc6"/>
      <w:r>
        <w:t>Report location:</w:t>
      </w:r>
      <w:bookmarkEnd w:id="6"/>
    </w:p>
    <w:p>
      <w:hyperlink r:id="rId8" w:history="1">
        <w:r>
          <w:rPr>
            <w:color w:val="2980b9"/>
            <w:u w:val="single"/>
          </w:rPr>
          <w:t xml:space="preserve">https://www.fullpicture.app/item/5f9d6b28049babb15898950d9e6d282e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CB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488-y" TargetMode="External"/><Relationship Id="rId8" Type="http://schemas.openxmlformats.org/officeDocument/2006/relationships/hyperlink" Target="https://www.fullpicture.app/item/5f9d6b28049babb15898950d9e6d28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2023-03-03T04:23:49+01:00</dcterms:created>
  <dcterms:modified xsi:type="dcterms:W3CDTF">2023-03-03T04:23:49+01:00</dcterms:modified>
</cp:coreProperties>
</file>

<file path=docProps/custom.xml><?xml version="1.0" encoding="utf-8"?>
<Properties xmlns="http://schemas.openxmlformats.org/officeDocument/2006/custom-properties" xmlns:vt="http://schemas.openxmlformats.org/officeDocument/2006/docPropsVTypes"/>
</file>