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任人唯亲的董事会文化和经理人超额薪酬问题下载_在线阅读_14 - 爱问文库</w:t>
      </w:r>
      <w:br/>
      <w:hyperlink r:id="rId7" w:history="1">
        <w:r>
          <w:rPr>
            <w:color w:val="2980b9"/>
            <w:u w:val="single"/>
          </w:rPr>
          <w:t xml:space="preserve">https://ishare.iask.sina.com.cn/f/37540320.html</w:t>
        </w:r>
      </w:hyperlink>
    </w:p>
    <w:p>
      <w:pPr>
        <w:pStyle w:val="Heading1"/>
      </w:pPr>
      <w:bookmarkStart w:id="2" w:name="_Toc2"/>
      <w:r>
        <w:t>Article summary:</w:t>
      </w:r>
      <w:bookmarkEnd w:id="2"/>
    </w:p>
    <w:p>
      <w:pPr>
        <w:jc w:val="both"/>
      </w:pPr>
      <w:r>
        <w:rPr/>
        <w:t xml:space="preserve">1. 董事会文化中存在任人唯亲的问题。</w:t>
      </w:r>
    </w:p>
    <w:p>
      <w:pPr>
        <w:jc w:val="both"/>
      </w:pPr>
      <w:r>
        <w:rPr/>
        <w:t xml:space="preserve">2. 经理人的超额薪酬也是一个重要问题。</w:t>
      </w:r>
    </w:p>
    <w:p>
      <w:pPr>
        <w:jc w:val="both"/>
      </w:pPr>
      <w:r>
        <w:rPr/>
        <w:t xml:space="preserve">3. 文章提供了模板资源下载，并声明所有材料均由用户上传，如有侵权请联系。同时，文章也提醒使用者注意版权问题和政治敏感内容。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上述文章并没有提及任人唯亲的董事会文化和经理人超额薪酬问题，而是介绍了一些关于模板下载的内容。这种片面报道和无根据的主张可能源于作者对该话题缺乏了解或者是出于其他目的故意误导读者。</w:t>
      </w:r>
    </w:p>
    <w:p>
      <w:pPr>
        <w:jc w:val="both"/>
      </w:pPr>
      <w:r>
        <w:rPr/>
        <w:t xml:space="preserve"/>
      </w:r>
    </w:p>
    <w:p>
      <w:pPr>
        <w:jc w:val="both"/>
      </w:pPr>
      <w:r>
        <w:rPr/>
        <w:t xml:space="preserve">此外，文章中提到了版权问题和相关限制，但并未探讨任人唯亲的董事会文化和经理人超额薪酬问题可能带来的风险和影响。同时，文章也没有平等地呈现双方观点，缺失了对反驳观点的探索。</w:t>
      </w:r>
    </w:p>
    <w:p>
      <w:pPr>
        <w:jc w:val="both"/>
      </w:pPr>
      <w:r>
        <w:rPr/>
        <w:t xml:space="preserve"/>
      </w:r>
    </w:p>
    <w:p>
      <w:pPr>
        <w:jc w:val="both"/>
      </w:pPr>
      <w:r>
        <w:rPr/>
        <w:t xml:space="preserve">总之，这篇文章与题目所示内容不符，并且存在严重的偏差和不准确性。</w:t>
      </w:r>
    </w:p>
    <w:p>
      <w:pPr>
        <w:pStyle w:val="Heading1"/>
      </w:pPr>
      <w:bookmarkStart w:id="5" w:name="_Toc5"/>
      <w:r>
        <w:t>Topics for further research:</w:t>
      </w:r>
      <w:bookmarkEnd w:id="5"/>
    </w:p>
    <w:p>
      <w:pPr>
        <w:spacing w:after="0"/>
        <w:numPr>
          <w:ilvl w:val="0"/>
          <w:numId w:val="2"/>
        </w:numPr>
      </w:pPr>
      <w:r>
        <w:rPr/>
        <w:t xml:space="preserve">Board culture of nepotism
</w:t>
      </w:r>
    </w:p>
    <w:p>
      <w:pPr>
        <w:spacing w:after="0"/>
        <w:numPr>
          <w:ilvl w:val="0"/>
          <w:numId w:val="2"/>
        </w:numPr>
      </w:pPr>
      <w:r>
        <w:rPr/>
        <w:t xml:space="preserve">Executive compensation excesses
</w:t>
      </w:r>
    </w:p>
    <w:p>
      <w:pPr>
        <w:spacing w:after="0"/>
        <w:numPr>
          <w:ilvl w:val="0"/>
          <w:numId w:val="2"/>
        </w:numPr>
      </w:pPr>
      <w:r>
        <w:rPr/>
        <w:t xml:space="preserve">Risks and impacts of nepotism and excessive compensation
</w:t>
      </w:r>
    </w:p>
    <w:p>
      <w:pPr>
        <w:spacing w:after="0"/>
        <w:numPr>
          <w:ilvl w:val="0"/>
          <w:numId w:val="2"/>
        </w:numPr>
      </w:pPr>
      <w:r>
        <w:rPr/>
        <w:t xml:space="preserve">Balanced presentation of opposing views
</w:t>
      </w:r>
    </w:p>
    <w:p>
      <w:pPr>
        <w:spacing w:after="0"/>
        <w:numPr>
          <w:ilvl w:val="0"/>
          <w:numId w:val="2"/>
        </w:numPr>
      </w:pPr>
      <w:r>
        <w:rPr/>
        <w:t xml:space="preserve">Copyright issues and limitations
</w:t>
      </w:r>
    </w:p>
    <w:p>
      <w:pPr>
        <w:numPr>
          <w:ilvl w:val="0"/>
          <w:numId w:val="2"/>
        </w:numPr>
      </w:pPr>
      <w:r>
        <w:rPr/>
        <w:t xml:space="preserve">Template downloads (as mentioned in the article)</w:t>
      </w:r>
    </w:p>
    <w:p>
      <w:pPr>
        <w:pStyle w:val="Heading1"/>
      </w:pPr>
      <w:bookmarkStart w:id="6" w:name="_Toc6"/>
      <w:r>
        <w:t>Report location:</w:t>
      </w:r>
      <w:bookmarkEnd w:id="6"/>
    </w:p>
    <w:p>
      <w:hyperlink r:id="rId8" w:history="1">
        <w:r>
          <w:rPr>
            <w:color w:val="2980b9"/>
            <w:u w:val="single"/>
          </w:rPr>
          <w:t xml:space="preserve">https://www.fullpicture.app/item/5fcf60ffa5f0189efe87a85749e41678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56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hare.iask.sina.com.cn/f/37540320.html" TargetMode="External"/><Relationship Id="rId8" Type="http://schemas.openxmlformats.org/officeDocument/2006/relationships/hyperlink" Target="https://www.fullpicture.app/item/5fcf60ffa5f0189efe87a85749e41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2024-02-21T13:30:00+01:00</dcterms:created>
  <dcterms:modified xsi:type="dcterms:W3CDTF">2024-02-21T13:30:00+01:00</dcterms:modified>
</cp:coreProperties>
</file>

<file path=docProps/custom.xml><?xml version="1.0" encoding="utf-8"?>
<Properties xmlns="http://schemas.openxmlformats.org/officeDocument/2006/custom-properties" xmlns:vt="http://schemas.openxmlformats.org/officeDocument/2006/docPropsVTypes"/>
</file>