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paper1031</w:t></w:r><w:br/><w:hyperlink r:id="rId7" w:history="1"><w:r><w:rPr><w:color w:val="2980b9"/><w:u w:val="single"/></w:rPr><w:t xml:space="preserve">https://docs.qq.com/doc/DS0ZRc1VrbVljcXRU?&u=9b5eb76e2f4845d59df0ed98921a3268</w:t></w:r></w:hyperlink></w:p><w:p><w:pPr><w:pStyle w:val="Heading1"/></w:pPr><w:bookmarkStart w:id="2" w:name="_Toc2"/><w:r><w:t>Article summary:</w:t></w:r><w:bookmarkEnd w:id="2"/></w:p><w:p><w:pPr><w:jc w:val="both"/></w:pPr><w:r><w:rPr/><w:t xml:space="preserve">1. Users can open or close accessibility features by pressing the control key and the tilde (~) key.</w:t></w:r></w:p><w:p><w:pPr><w:jc w:val="both"/></w:pPr><w:r><w:rPr/><w:t xml:space="preserve">2. This article provides instructions on how to use this feature.</w:t></w:r></w:p><w:p><w:pPr><w:jc w:val="both"/></w:pPr><w:r><w:rPr/><w:t xml:space="preserve">3. The article explains how this feature can be used to improve user experience.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clear instructions on how to use the accessibility feature of pressing the control key and tilde (~) key. The article does not appear to have any biases or one-sided reporting, as it simply provides instructions on how to use the feature without making any claims about its effectiveness or superiority over other methods. Additionally, there are no unsupported claims made in the article, nor are there any missing points of consideration or evidence for the claims made. Furthermore, there are no unexplored counterarguments presented in the article, nor is there any promotional content included in it. The article also does not appear to be partial in any way, as it simply provides instructions on how to use a feature without making any judgments about its efficacy or superiority over other methods. Finally, possible risks associated with using this feature are noted in the article, and both sides of the issue are presented equally. Therefore, overall this article appears to be reliable and trustworthy.</w:t></w:r></w:p><w:p><w:pPr><w:pStyle w:val="Heading1"/></w:pPr><w:bookmarkStart w:id="5" w:name="_Toc5"/><w:r><w:t>Topics for further research:</w:t></w:r><w:bookmarkEnd w:id="5"/></w:p><w:p><w:pPr><w:spacing w:after="0"/><w:numPr><w:ilvl w:val="0"/><w:numId w:val="2"/></w:numPr></w:pPr><w:r><w:rPr/><w:t xml:space="preserve">Accessibility features for disabled users</w:t></w:r></w:p><w:p><w:pPr><w:spacing w:after="0"/><w:numPr><w:ilvl w:val="0"/><w:numId w:val="2"/></w:numPr></w:pPr><w:r><w:rPr/><w:t xml:space="preserve">Benefits of using control and tilde (~) key</w:t></w:r></w:p><w:p><w:pPr><w:spacing w:after="0"/><w:numPr><w:ilvl w:val="0"/><w:numId w:val="2"/></w:numPr></w:pPr><w:r><w:rPr/><w:t xml:space="preserve">Potential risks of using control and tilde (~) key</w:t></w:r></w:p><w:p><w:pPr><w:spacing w:after="0"/><w:numPr><w:ilvl w:val="0"/><w:numId w:val="2"/></w:numPr></w:pPr><w:r><w:rPr/><w:t xml:space="preserve">Alternatives to using control and tilde (~) key</w:t></w:r></w:p><w:p><w:pPr><w:spacing w:after="0"/><w:numPr><w:ilvl w:val="0"/><w:numId w:val="2"/></w:numPr></w:pPr><w:r><w:rPr/><w:t xml:space="preserve">Best practices for using accessibility features</w:t></w:r></w:p><w:p><w:pPr><w:numPr><w:ilvl w:val="0"/><w:numId w:val="2"/></w:numPr></w:pPr><w:r><w:rPr/><w:t xml:space="preserve">Guidelines for using accessibility features</w:t></w:r></w:p><w:p><w:pPr><w:pStyle w:val="Heading1"/></w:pPr><w:bookmarkStart w:id="6" w:name="_Toc6"/><w:r><w:t>Report location:</w:t></w:r><w:bookmarkEnd w:id="6"/></w:p><w:p><w:hyperlink r:id="rId8" w:history="1"><w:r><w:rPr><w:color w:val="2980b9"/><w:u w:val="single"/></w:rPr><w:t xml:space="preserve">https://www.fullpicture.app/item/5fd263228e24519a01ba55b482cea1c4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2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qq.com/doc/DS0ZRc1VrbVljcXRU?&amp;u=9b5eb76e2f4845d59df0ed98921a3268" TargetMode="External"/><Relationship Id="rId8" Type="http://schemas.openxmlformats.org/officeDocument/2006/relationships/hyperlink" Target="https://www.fullpicture.app/item/5fd263228e24519a01ba55b482cea1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2023-02-20T15:48:24+01:00</dcterms:created>
  <dcterms:modified xsi:type="dcterms:W3CDTF">2023-02-20T15:48:24+01:00</dcterms:modified>
</cp:coreProperties>
</file>

<file path=docProps/custom.xml><?xml version="1.0" encoding="utf-8"?>
<Properties xmlns="http://schemas.openxmlformats.org/officeDocument/2006/custom-properties" xmlns:vt="http://schemas.openxmlformats.org/officeDocument/2006/docPropsVTypes"/>
</file>