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Legionella Subvert the Functions of Rab1 and Sec22b to Create a Replicative Organelle | Journal of Experimental Medicine | Rockefeller University Press</w:t>
      </w:r>
      <w:br/>
      <w:hyperlink r:id="rId7" w:history="1">
        <w:r>
          <w:rPr>
            <w:color w:val="2980b9"/>
            <w:u w:val="single"/>
          </w:rPr>
          <w:t xml:space="preserve">https://rupress.org/jem/article/199/9/1201/46228/Legionella-Subvert-the-Functions-of-Rab1-and</w:t>
        </w:r>
      </w:hyperlink>
    </w:p>
    <w:p>
      <w:pPr>
        <w:pStyle w:val="Heading1"/>
      </w:pPr>
      <w:bookmarkStart w:id="2" w:name="_Toc2"/>
      <w:r>
        <w:t>Article summary:</w:t>
      </w:r>
      <w:bookmarkEnd w:id="2"/>
    </w:p>
    <w:p>
      <w:pPr>
        <w:jc w:val="both"/>
      </w:pPr>
      <w:r>
        <w:rPr/>
        <w:t xml:space="preserve">1. Legionella pneumophila is a bacterial pathogen that infects eukaryotic host cells and replicates inside a specialized organelle.</w:t>
      </w:r>
    </w:p>
    <w:p>
      <w:pPr>
        <w:jc w:val="both"/>
      </w:pPr>
      <w:r>
        <w:rPr/>
        <w:t xml:space="preserve">2. Researchers have identified host proteins that participate in the conversion of the Legionella-containing vacuole (LCV) into a replicative organelle.</w:t>
      </w:r>
    </w:p>
    <w:p>
      <w:pPr>
        <w:jc w:val="both"/>
      </w:pPr>
      <w:r>
        <w:rPr/>
        <w:t xml:space="preserve">3. Rab1 is recruited to the LCV within minutes of uptake, and Sec22b is required for efficient replication of Legionella within the LCV.</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“Legionella Subvert the Functions of Rab1 and Sec22b to Create a Replicative Organelle” by Jonathan C. Kagan et al., published in the Journal of Experimental Medicine by Rockefeller University Press, provides an interesting insight into how Legionella pneumophila subverts host cell functions to create a replicative organelle. The authors provide evidence that Rab1 and Sec22b are recruited to the LCV within minutes of uptake, and are required for efficient replication of Legionella within the LCV. </w:t>
      </w:r>
    </w:p>
    <w:p>
      <w:pPr>
        <w:jc w:val="both"/>
      </w:pPr>
      <w:r>
        <w:rPr/>
        <w:t xml:space="preserve">The article appears to be reliable and trustworthy as it provides evidence from experiments conducted by the authors, which supports their claims about how Legionella subverts host cell functions to create a replicative organelle. The authors also provide detailed information about their methods, which adds credibility to their findings. Furthermore, they cite relevant literature throughout their paper, which further strengthens their argument. </w:t>
      </w:r>
    </w:p>
    <w:p>
      <w:pPr>
        <w:jc w:val="both"/>
      </w:pPr>
      <w:r>
        <w:rPr/>
        <w:t xml:space="preserve">However, there are some potential biases in this article that should be noted. For example, while the authors do cite relevant literature throughout their paper, they do not explore any counterarguments or alternative explanations for their findings. Additionally, they do not discuss any possible risks associated with their research or its implications on public health or safety. Finally, while they present both sides of the argument equally in terms of providing evidence for each side, they do not provide equal weighting when discussing each side's implications or conclusions drawn from them. </w:t>
      </w:r>
    </w:p>
    <w:p>
      <w:pPr>
        <w:jc w:val="both"/>
      </w:pPr>
      <w:r>
        <w:rPr/>
        <w:t xml:space="preserve">In conclusion, this article appears to be reliable and trustworthy overall as it provides evidence from experiments conducted by the authors that support their claims about how Legionella subverts host cell functions to create a replicative organelle; however there are some potential biases that should be noted such as lack of exploration into counterarguments or alternative explanations for their findings as well as lack of discussion regarding possible risks associated with their research or its implications on public health or safety.</w:t>
      </w:r>
    </w:p>
    <w:p>
      <w:pPr>
        <w:pStyle w:val="Heading1"/>
      </w:pPr>
      <w:bookmarkStart w:id="5" w:name="_Toc5"/>
      <w:r>
        <w:t>Topics for further research:</w:t>
      </w:r>
      <w:bookmarkEnd w:id="5"/>
    </w:p>
    <w:p>
      <w:pPr>
        <w:spacing w:after="0"/>
        <w:numPr>
          <w:ilvl w:val="0"/>
          <w:numId w:val="2"/>
        </w:numPr>
      </w:pPr>
      <w:r>
        <w:rPr/>
        <w:t xml:space="preserve">Legionella pneumophila replication</w:t>
      </w:r>
    </w:p>
    <w:p>
      <w:pPr>
        <w:spacing w:after="0"/>
        <w:numPr>
          <w:ilvl w:val="0"/>
          <w:numId w:val="2"/>
        </w:numPr>
      </w:pPr>
      <w:r>
        <w:rPr/>
        <w:t xml:space="preserve">Rab1 and Sec22b functions</w:t>
      </w:r>
    </w:p>
    <w:p>
      <w:pPr>
        <w:spacing w:after="0"/>
        <w:numPr>
          <w:ilvl w:val="0"/>
          <w:numId w:val="2"/>
        </w:numPr>
      </w:pPr>
      <w:r>
        <w:rPr/>
        <w:t xml:space="preserve">Host cell subversion</w:t>
      </w:r>
    </w:p>
    <w:p>
      <w:pPr>
        <w:spacing w:after="0"/>
        <w:numPr>
          <w:ilvl w:val="0"/>
          <w:numId w:val="2"/>
        </w:numPr>
      </w:pPr>
      <w:r>
        <w:rPr/>
        <w:t xml:space="preserve">Replicative organelle formation</w:t>
      </w:r>
    </w:p>
    <w:p>
      <w:pPr>
        <w:spacing w:after="0"/>
        <w:numPr>
          <w:ilvl w:val="0"/>
          <w:numId w:val="2"/>
        </w:numPr>
      </w:pPr>
      <w:r>
        <w:rPr/>
        <w:t xml:space="preserve">Public health implications of Legionella</w:t>
      </w:r>
    </w:p>
    <w:p>
      <w:pPr>
        <w:numPr>
          <w:ilvl w:val="0"/>
          <w:numId w:val="2"/>
        </w:numPr>
      </w:pPr>
      <w:r>
        <w:rPr/>
        <w:t xml:space="preserve">Risk assessment of Legionella research</w:t>
      </w:r>
    </w:p>
    <w:p>
      <w:pPr>
        <w:pStyle w:val="Heading1"/>
      </w:pPr>
      <w:bookmarkStart w:id="6" w:name="_Toc6"/>
      <w:r>
        <w:t>Report location:</w:t>
      </w:r>
      <w:bookmarkEnd w:id="6"/>
    </w:p>
    <w:p>
      <w:hyperlink r:id="rId8" w:history="1">
        <w:r>
          <w:rPr>
            <w:color w:val="2980b9"/>
            <w:u w:val="single"/>
          </w:rPr>
          <w:t xml:space="preserve">https://www.fullpicture.app/item/6077754a6205fb622de86913224f22bd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7D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press.org/jem/article/199/9/1201/46228/Legionella-Subvert-the-Functions-of-Rab1-and" TargetMode="External"/><Relationship Id="rId8" Type="http://schemas.openxmlformats.org/officeDocument/2006/relationships/hyperlink" Target="https://www.fullpicture.app/item/6077754a6205fb622de86913224f22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2023-02-22T22:17:59+01:00</dcterms:created>
  <dcterms:modified xsi:type="dcterms:W3CDTF">2023-02-22T22:17:59+01:00</dcterms:modified>
</cp:coreProperties>
</file>

<file path=docProps/custom.xml><?xml version="1.0" encoding="utf-8"?>
<Properties xmlns="http://schemas.openxmlformats.org/officeDocument/2006/custom-properties" xmlns:vt="http://schemas.openxmlformats.org/officeDocument/2006/docPropsVTypes"/>
</file>