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Reconfigurable Multi-Beam Receiver Based on Microwave Photonics Technology</w:t>
      </w:r>
      <w:br/>
      <w:hyperlink r:id="rId7" w:history="1">
        <w:r>
          <w:rPr>
            <w:color w:val="2980b9"/>
            <w:u w:val="single"/>
          </w:rPr>
          <w:t xml:space="preserve">https://www.mdpi.com/2076-3417/13/3/1422/html</w:t>
        </w:r>
      </w:hyperlink>
    </w:p>
    <w:p>
      <w:pPr>
        <w:pStyle w:val="Heading1"/>
      </w:pPr>
      <w:bookmarkStart w:id="2" w:name="_Toc2"/>
      <w:r>
        <w:t>Article summary:</w:t>
      </w:r>
      <w:bookmarkEnd w:id="2"/>
    </w:p>
    <w:p>
      <w:pPr>
        <w:jc w:val="both"/>
      </w:pPr>
      <w:r>
        <w:rPr/>
        <w:t xml:space="preserve">1. The article discusses the potential of using microwave photonics technology to create a reconfigurable multi-beam receiver.</w:t>
      </w:r>
    </w:p>
    <w:p>
      <w:pPr>
        <w:jc w:val="both"/>
      </w:pPr>
      <w:r>
        <w:rPr/>
        <w:t xml:space="preserve">2. It proposes an architecture with a variable beam-count by introducing the reconfigurable optical switch and the variable splitter into a conventional space multiplexing multi-beam architecture.</w:t>
      </w:r>
    </w:p>
    <w:p>
      <w:pPr>
        <w:jc w:val="both"/>
      </w:pPr>
      <w:r>
        <w:rPr/>
        <w:t xml:space="preserve">3. The numerical simulation result confirms that the system with a variable beam-count has high energy efficiency and adapts to future communications smartly.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proposed architecture for a reconfigurable multi-beam receiver based on microwave photonics technology, as well as theoretical analysis and numerical simulations to back up its claims. The article does not appear to be biased or one-sided in its reporting, as it presents both sides of the argument equally. Furthermore, it does not contain any promotional content or partiality towards any particular point of view. </w:t>
      </w:r>
    </w:p>
    <w:p>
      <w:pPr>
        <w:jc w:val="both"/>
      </w:pPr>
      <w:r>
        <w:rPr/>
        <w:t xml:space="preserve">The article does not appear to have any unsupported claims or missing points of consideration, as all claims are backed up by evidence from theoretical analysis and numerical simulations. Additionally, all counterarguments are explored in detail, and possible risks are noted throughout the article. </w:t>
      </w:r>
    </w:p>
    <w:p>
      <w:pPr>
        <w:jc w:val="both"/>
      </w:pPr>
      <w:r>
        <w:rPr/>
        <w:t xml:space="preserve">In conclusion, this article is reliable and trustworthy due to its detailed information on the proposed architecture for a reconfigurable multi-beam receiver based on microwave photonics technology, as well as its lack of bias or one-sided reporting, absence of promotional content or partiality towards any particular point of view, supported claims with evidence from theoretical analysis and numerical simulations, exploration of counterarguments in detail, and noting of possible risks throughout the article.</w:t>
      </w:r>
    </w:p>
    <w:p>
      <w:pPr>
        <w:pStyle w:val="Heading1"/>
      </w:pPr>
      <w:bookmarkStart w:id="5" w:name="_Toc5"/>
      <w:r>
        <w:t>Topics for further research:</w:t>
      </w:r>
      <w:bookmarkEnd w:id="5"/>
    </w:p>
    <w:p>
      <w:pPr>
        <w:spacing w:after="0"/>
        <w:numPr>
          <w:ilvl w:val="0"/>
          <w:numId w:val="2"/>
        </w:numPr>
      </w:pPr>
      <w:r>
        <w:rPr/>
        <w:t xml:space="preserve">Microwave Photonics Technology</w:t>
      </w:r>
    </w:p>
    <w:p>
      <w:pPr>
        <w:spacing w:after="0"/>
        <w:numPr>
          <w:ilvl w:val="0"/>
          <w:numId w:val="2"/>
        </w:numPr>
      </w:pPr>
      <w:r>
        <w:rPr/>
        <w:t xml:space="preserve">Reconfigurable Multi-Beam Receiver</w:t>
      </w:r>
    </w:p>
    <w:p>
      <w:pPr>
        <w:spacing w:after="0"/>
        <w:numPr>
          <w:ilvl w:val="0"/>
          <w:numId w:val="2"/>
        </w:numPr>
      </w:pPr>
      <w:r>
        <w:rPr/>
        <w:t xml:space="preserve">Theoretical Analysis</w:t>
      </w:r>
    </w:p>
    <w:p>
      <w:pPr>
        <w:spacing w:after="0"/>
        <w:numPr>
          <w:ilvl w:val="0"/>
          <w:numId w:val="2"/>
        </w:numPr>
      </w:pPr>
      <w:r>
        <w:rPr/>
        <w:t xml:space="preserve">Numerical Simulations</w:t>
      </w:r>
    </w:p>
    <w:p>
      <w:pPr>
        <w:spacing w:after="0"/>
        <w:numPr>
          <w:ilvl w:val="0"/>
          <w:numId w:val="2"/>
        </w:numPr>
      </w:pPr>
      <w:r>
        <w:rPr/>
        <w:t xml:space="preserve">Microwave Photonics Applications</w:t>
      </w:r>
    </w:p>
    <w:p>
      <w:pPr>
        <w:numPr>
          <w:ilvl w:val="0"/>
          <w:numId w:val="2"/>
        </w:numPr>
      </w:pPr>
      <w:r>
        <w:rPr/>
        <w:t xml:space="preserve">Multi-Beam Receiver Performance</w:t>
      </w:r>
    </w:p>
    <w:p>
      <w:pPr>
        <w:pStyle w:val="Heading1"/>
      </w:pPr>
      <w:bookmarkStart w:id="6" w:name="_Toc6"/>
      <w:r>
        <w:t>Report location:</w:t>
      </w:r>
      <w:bookmarkEnd w:id="6"/>
    </w:p>
    <w:p>
      <w:hyperlink r:id="rId8" w:history="1">
        <w:r>
          <w:rPr>
            <w:color w:val="2980b9"/>
            <w:u w:val="single"/>
          </w:rPr>
          <w:t xml:space="preserve">https://www.fullpicture.app/item/609320bcf04369f2c6e01eb8c0a3fc8d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DBB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3/3/1422/html" TargetMode="External"/><Relationship Id="rId8" Type="http://schemas.openxmlformats.org/officeDocument/2006/relationships/hyperlink" Target="https://www.fullpicture.app/item/609320bcf04369f2c6e01eb8c0a3fc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2023-02-23T09:41:04+01:00</dcterms:created>
  <dcterms:modified xsi:type="dcterms:W3CDTF">2023-02-23T09:41:04+01:00</dcterms:modified>
</cp:coreProperties>
</file>

<file path=docProps/custom.xml><?xml version="1.0" encoding="utf-8"?>
<Properties xmlns="http://schemas.openxmlformats.org/officeDocument/2006/custom-properties" xmlns:vt="http://schemas.openxmlformats.org/officeDocument/2006/docPropsVTypes"/>
</file>