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(1) SESIÓN 1 ESTUDIEMOS JUNTOS PARA LOS PROCESOS DE USICAMM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https://www.youtube.com/watch?v=yhUmfVyD78w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Sesión 1 de estudio para los procesos de USICAMM en YouTube.</w:t>
      </w:r>
    </w:p>
    <w:p>
      <w:pPr>
        <w:jc w:val="both"/>
      </w:pPr>
      <w:r>
        <w:rPr/>
        <w:t xml:space="preserve">2. Convertirse en desarrollador de Machine Learning en menos de 6 meses sin costo inicial.</w:t>
      </w:r>
    </w:p>
    <w:p>
      <w:pPr>
        <w:jc w:val="both"/>
      </w:pPr>
      <w:r>
        <w:rPr/>
        <w:t xml:space="preserve">3. Otras sesiones y videos en vivo relacionados con educación y simuladores.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anterior no presenta un contenido claro ya que solo muestra una lista de videos de YouTube sin ninguna explicación o contexto. No se puede determinar si hay sesgos o fuentes poco confiables en los videos, ya que no se proporciona información sobre ellos. Además, el artículo carece de análisis crítico y no ofrece puntos de vista alternativos o contraargumentos.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este artículo parece ser más una lista promocional de videos de YouTube que un análisis crítico detallado del contenido. No hay evidencia para respaldar las afirmaciones realizadas y no se presentan ambos lados del argumento. En resumen, este artículo es incompleto y carece de sustancia crítica.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Análisis crítico de los efectos de la tecnología en la educación.
</w:t>
      </w:r>
    </w:p>
    <w:p>
      <w:pPr>
        <w:spacing w:after="0"/>
        <w:numPr>
          <w:ilvl w:val="0"/>
          <w:numId w:val="2"/>
        </w:numPr>
      </w:pPr>
      <w:r>
        <w:rPr/>
        <w:t xml:space="preserve">Sesgos y fuentes poco confiables en los videos de YouTube sobre educación.
</w:t>
      </w:r>
    </w:p>
    <w:p>
      <w:pPr>
        <w:spacing w:after="0"/>
        <w:numPr>
          <w:ilvl w:val="0"/>
          <w:numId w:val="2"/>
        </w:numPr>
      </w:pPr>
      <w:r>
        <w:rPr/>
        <w:t xml:space="preserve">Puntos de vista alternativos sobre el uso de la tecnología en el aula.
</w:t>
      </w:r>
    </w:p>
    <w:p>
      <w:pPr>
        <w:spacing w:after="0"/>
        <w:numPr>
          <w:ilvl w:val="0"/>
          <w:numId w:val="2"/>
        </w:numPr>
      </w:pPr>
      <w:r>
        <w:rPr/>
        <w:t xml:space="preserve">Investigación sobre el impacto de la tecnología en el aprendizaje y la retención de información.
</w:t>
      </w:r>
    </w:p>
    <w:p>
      <w:pPr>
        <w:spacing w:after="0"/>
        <w:numPr>
          <w:ilvl w:val="0"/>
          <w:numId w:val="2"/>
        </w:numPr>
      </w:pPr>
      <w:r>
        <w:rPr/>
        <w:t xml:space="preserve">Debate sobre la efectividad de la educación en línea en comparación con la educación tradicional.
</w:t>
      </w:r>
    </w:p>
    <w:p>
      <w:pPr>
        <w:numPr>
          <w:ilvl w:val="0"/>
          <w:numId w:val="2"/>
        </w:numPr>
      </w:pPr>
      <w:r>
        <w:rPr/>
        <w:t xml:space="preserve">Estudios sobre el uso excesivo de la tecnología y su impacto en la salud mental de los estudiantes.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https://www.fullpicture.app/item/60aa024dffcc2fef858d3da56def9f75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928F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hUmfVyD78w" TargetMode="External"/><Relationship Id="rId8" Type="http://schemas.openxmlformats.org/officeDocument/2006/relationships/hyperlink" Target="https://www.fullpicture.app/item/60aa024dffcc2fef858d3da56def9f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2023-12-15T00:58:42+01:00</dcterms:created>
  <dcterms:modified xsi:type="dcterms:W3CDTF">2023-12-15T00:58:42+01:00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