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UNet++: A Nested U-Net Architecture for Medical Image Segmentation | SpringerLink</w:t>
      </w:r>
      <w:br/>
      <w:hyperlink r:id="rId7" w:history="1">
        <w:r>
          <w:rPr>
            <w:color w:val="2980b9"/>
            <w:u w:val="single"/>
          </w:rPr>
          <w:t xml:space="preserve">https://link.springer.com/chapter/10.1007/978-3-030-00889-5_1</w:t>
        </w:r>
      </w:hyperlink>
    </w:p>
    <w:p>
      <w:pPr>
        <w:pStyle w:val="Heading1"/>
      </w:pPr>
      <w:bookmarkStart w:id="2" w:name="_Toc2"/>
      <w:r>
        <w:t>Article summary:</w:t>
      </w:r>
      <w:bookmarkEnd w:id="2"/>
    </w:p>
    <w:p>
      <w:pPr>
        <w:jc w:val="both"/>
      </w:pPr>
      <w:r>
        <w:rPr/>
        <w:t xml:space="preserve">1. UNet++是一种新的医学图像分割架构，采用深度监督编码器-解码器网络，并通过一系列嵌套的密集跳过路径连接编码器和解码器子网络，旨在减少特征映射之间的语义差距。</w:t>
      </w:r>
    </w:p>
    <w:p>
      <w:pPr>
        <w:jc w:val="both"/>
      </w:pPr>
      <w:r>
        <w:rPr/>
        <w:t xml:space="preserve">2. 与U-Net和Wide U-Net架构相比，在多个医学图像分割任务中，UNet++具有更好的性能，平均IoU增益分别为3.9和3.4点。</w:t>
      </w:r>
    </w:p>
    <w:p>
      <w:pPr>
        <w:jc w:val="both"/>
      </w:pPr>
      <w:r>
        <w:rPr/>
        <w:t xml:space="preserve">3. UNet++的设计重点在于优化学习任务，使解码器和编码器网络的特征映射在语义上更加相似。同时，密集跳过路径可以提高模型性能。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as it requires human subjectivity and expertise in the field of medical image segmentation. However, based on the information provided in the abstract, it seems that the authors have proposed a new architecture for medical image segmentation called UNet++. They claim that their architecture is more powerful than U-Net and wide U-Net architectures due to its deeply-supervised encoder-decoder network with nested, dense skip pathways that aim to reduce the semantic gap between feature maps. The authors have evaluated their architecture across multiple medical image segmentation tasks and report an average IoU gain over U-Net and wide U-Net. </w:t>
      </w:r>
    </w:p>
    <w:p>
      <w:pPr>
        <w:jc w:val="both"/>
      </w:pPr>
      <w:r>
        <w:rPr/>
        <w:t xml:space="preserve"/>
      </w:r>
    </w:p>
    <w:p>
      <w:pPr>
        <w:jc w:val="both"/>
      </w:pPr>
      <w:r>
        <w:rPr/>
        <w:t xml:space="preserve">It is important to note that without access to the full article, it is difficult to provide a comprehensive analysis of any potential biases or limitations in the study. It is also important to consider any conflicts of interest or funding sources that may influence the authors' findings. Additionally, further research and validation from independent studies are necessary before implementing this architecture in clinical settings.</w:t>
      </w:r>
    </w:p>
    <w:p>
      <w:pPr>
        <w:pStyle w:val="Heading1"/>
      </w:pPr>
      <w:bookmarkStart w:id="5" w:name="_Toc5"/>
      <w:r>
        <w:t>Topics for further research:</w:t>
      </w:r>
      <w:bookmarkEnd w:id="5"/>
    </w:p>
    <w:p>
      <w:pPr>
        <w:spacing w:after="0"/>
        <w:numPr>
          <w:ilvl w:val="0"/>
          <w:numId w:val="2"/>
        </w:numPr>
      </w:pPr>
      <w:r>
        <w:rPr/>
        <w:t xml:space="preserve">UNet++ architecture
</w:t>
      </w:r>
    </w:p>
    <w:p>
      <w:pPr>
        <w:spacing w:after="0"/>
        <w:numPr>
          <w:ilvl w:val="0"/>
          <w:numId w:val="2"/>
        </w:numPr>
      </w:pPr>
      <w:r>
        <w:rPr/>
        <w:t xml:space="preserve">Deeply-supervised encoder-decoder network
</w:t>
      </w:r>
    </w:p>
    <w:p>
      <w:pPr>
        <w:spacing w:after="0"/>
        <w:numPr>
          <w:ilvl w:val="0"/>
          <w:numId w:val="2"/>
        </w:numPr>
      </w:pPr>
      <w:r>
        <w:rPr/>
        <w:t xml:space="preserve">Nested</w:t>
      </w:r>
    </w:p>
    <w:p>
      <w:pPr>
        <w:spacing w:after="0"/>
        <w:numPr>
          <w:ilvl w:val="0"/>
          <w:numId w:val="2"/>
        </w:numPr>
      </w:pPr>
      <w:r>
        <w:rPr/>
        <w:t xml:space="preserve">dense skip pathways
</w:t>
      </w:r>
    </w:p>
    <w:p>
      <w:pPr>
        <w:spacing w:after="0"/>
        <w:numPr>
          <w:ilvl w:val="0"/>
          <w:numId w:val="2"/>
        </w:numPr>
      </w:pPr>
      <w:r>
        <w:rPr/>
        <w:t xml:space="preserve">Semantic gap reduction
</w:t>
      </w:r>
    </w:p>
    <w:p>
      <w:pPr>
        <w:spacing w:after="0"/>
        <w:numPr>
          <w:ilvl w:val="0"/>
          <w:numId w:val="2"/>
        </w:numPr>
      </w:pPr>
      <w:r>
        <w:rPr/>
        <w:t xml:space="preserve">Average IoU gain over U-Net and wide U-Net
</w:t>
      </w:r>
    </w:p>
    <w:p>
      <w:pPr>
        <w:numPr>
          <w:ilvl w:val="0"/>
          <w:numId w:val="2"/>
        </w:numPr>
      </w:pPr>
      <w:r>
        <w:rPr/>
        <w:t xml:space="preserve">Limitations and need for further research/validation</w:t>
      </w:r>
    </w:p>
    <w:p>
      <w:pPr>
        <w:pStyle w:val="Heading1"/>
      </w:pPr>
      <w:bookmarkStart w:id="6" w:name="_Toc6"/>
      <w:r>
        <w:t>Report location:</w:t>
      </w:r>
      <w:bookmarkEnd w:id="6"/>
    </w:p>
    <w:p>
      <w:hyperlink r:id="rId8" w:history="1">
        <w:r>
          <w:rPr>
            <w:color w:val="2980b9"/>
            <w:u w:val="single"/>
          </w:rPr>
          <w:t xml:space="preserve">https://www.fullpicture.app/item/619738cac864e8720d1410ca9e644c70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67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00889-5_1" TargetMode="External"/><Relationship Id="rId8" Type="http://schemas.openxmlformats.org/officeDocument/2006/relationships/hyperlink" Target="https://www.fullpicture.app/item/619738cac864e8720d1410ca9e644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2024-04-18T09:17:00+02:00</dcterms:created>
  <dcterms:modified xsi:type="dcterms:W3CDTF">2024-04-18T09:17:00+02:00</dcterms:modified>
</cp:coreProperties>
</file>

<file path=docProps/custom.xml><?xml version="1.0" encoding="utf-8"?>
<Properties xmlns="http://schemas.openxmlformats.org/officeDocument/2006/custom-properties" xmlns:vt="http://schemas.openxmlformats.org/officeDocument/2006/docPropsVTypes"/>
</file>