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IEEE Xplore</w:t>
      </w:r>
      <w:br/>
      <w:hyperlink r:id="rId7" w:history="1">
        <w:r>
          <w:rPr>
            <w:color w:val="2980b9"/>
            <w:u w:val="single"/>
          </w:rPr>
          <w:t xml:space="preserve">https://ieeexplore.ieee.org/Xplore/home.jsp</w:t>
        </w:r>
      </w:hyperlink>
    </w:p>
    <w:p>
      <w:pPr>
        <w:pStyle w:val="Heading1"/>
      </w:pPr>
      <w:bookmarkStart w:id="2" w:name="_Toc2"/>
      <w:r>
        <w:t>Article summary:</w:t>
      </w:r>
      <w:bookmarkEnd w:id="2"/>
    </w:p>
    <w:p>
      <w:pPr>
        <w:jc w:val="both"/>
      </w:pPr>
      <w:r>
        <w:rPr/>
        <w:t xml:space="preserve">1. IEEE Xplore is a website that provides access to research articles, news, and upcoming conferences.</w:t>
      </w:r>
    </w:p>
    <w:p>
      <w:pPr>
        <w:jc w:val="both"/>
      </w:pPr>
      <w:r>
        <w:rPr/>
        <w:t xml:space="preserve">2. The article features authors Winnie N. Ye, Davide Scaramuzza, and Fei (Fred) Wang who have published research on topics such as wavelength demultiplexing, semi-direct monocular visual odometry, and dynamic characterization of medium voltage SiC devices.</w:t>
      </w:r>
    </w:p>
    <w:p>
      <w:pPr>
        <w:jc w:val="both"/>
      </w:pPr>
      <w:r>
        <w:rPr/>
        <w:t xml:space="preserve">3. IEEE Xplore also offers an open access publishing platform for researchers to submit their work and a special report on the Top Tech 2023.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accurate information about the services offered by IEEE Xplore such as access to research articles, news, and upcoming conferences. The article also features authors who have published research on various topics which are accurately described in the text. Furthermore, the article mentions an open access publishing platform for researchers to submit their work as well as a special report on the Top Tech 2023 which are both legitimate services provided by IEEE Xplore. </w:t>
      </w:r>
    </w:p>
    <w:p>
      <w:pPr>
        <w:jc w:val="both"/>
      </w:pPr>
      <w:r>
        <w:rPr/>
        <w:t xml:space="preserve">The only potential bias in the article is that it does not provide any counterarguments or opposing views to any of the claims made in the text. Additionally, there is no mention of possible risks associated with using IEEE Xplore or any of its services which could be seen as a potential omission from the article. However, overall this article is reliable and trustworthy in its content and does not contain any promotional content or partiality towards any particular viewpoint or service offered by IEEE Xplore.</w:t>
      </w:r>
    </w:p>
    <w:p>
      <w:pPr>
        <w:pStyle w:val="Heading1"/>
      </w:pPr>
      <w:bookmarkStart w:id="5" w:name="_Toc5"/>
      <w:r>
        <w:t>Topics for further research:</w:t>
      </w:r>
      <w:bookmarkEnd w:id="5"/>
    </w:p>
    <w:p>
      <w:pPr>
        <w:spacing w:after="0"/>
        <w:numPr>
          <w:ilvl w:val="0"/>
          <w:numId w:val="2"/>
        </w:numPr>
      </w:pPr>
      <w:r>
        <w:rPr/>
        <w:t xml:space="preserve">IEEE Xplore risks</w:t>
      </w:r>
    </w:p>
    <w:p>
      <w:pPr>
        <w:spacing w:after="0"/>
        <w:numPr>
          <w:ilvl w:val="0"/>
          <w:numId w:val="2"/>
        </w:numPr>
      </w:pPr>
      <w:r>
        <w:rPr/>
        <w:t xml:space="preserve">IEEE Xplore alternatives</w:t>
      </w:r>
    </w:p>
    <w:p>
      <w:pPr>
        <w:spacing w:after="0"/>
        <w:numPr>
          <w:ilvl w:val="0"/>
          <w:numId w:val="2"/>
        </w:numPr>
      </w:pPr>
      <w:r>
        <w:rPr/>
        <w:t xml:space="preserve">IEEE Xplore pricing</w:t>
      </w:r>
    </w:p>
    <w:p>
      <w:pPr>
        <w:spacing w:after="0"/>
        <w:numPr>
          <w:ilvl w:val="0"/>
          <w:numId w:val="2"/>
        </w:numPr>
      </w:pPr>
      <w:r>
        <w:rPr/>
        <w:t xml:space="preserve">IEEE Xplore customer reviews</w:t>
      </w:r>
    </w:p>
    <w:p>
      <w:pPr>
        <w:spacing w:after="0"/>
        <w:numPr>
          <w:ilvl w:val="0"/>
          <w:numId w:val="2"/>
        </w:numPr>
      </w:pPr>
      <w:r>
        <w:rPr/>
        <w:t xml:space="preserve">IEEE Xplore open access publishing</w:t>
      </w:r>
    </w:p>
    <w:p>
      <w:pPr>
        <w:numPr>
          <w:ilvl w:val="0"/>
          <w:numId w:val="2"/>
        </w:numPr>
      </w:pPr>
      <w:r>
        <w:rPr/>
        <w:t xml:space="preserve">IEEE Xplore Top Tech 2023 report</w:t>
      </w:r>
    </w:p>
    <w:p>
      <w:pPr>
        <w:pStyle w:val="Heading1"/>
      </w:pPr>
      <w:bookmarkStart w:id="6" w:name="_Toc6"/>
      <w:r>
        <w:t>Report location:</w:t>
      </w:r>
      <w:bookmarkEnd w:id="6"/>
    </w:p>
    <w:p>
      <w:hyperlink r:id="rId8" w:history="1">
        <w:r>
          <w:rPr>
            <w:color w:val="2980b9"/>
            <w:u w:val="single"/>
          </w:rPr>
          <w:t xml:space="preserve">https://www.fullpicture.app/item/61d22f12ee3c7f30db857089639c7a85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D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Xplore/home.jsp" TargetMode="External"/><Relationship Id="rId8" Type="http://schemas.openxmlformats.org/officeDocument/2006/relationships/hyperlink" Target="https://www.fullpicture.app/item/61d22f12ee3c7f30db857089639c7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2023-02-28T05:09:03+01:00</dcterms:created>
  <dcterms:modified xsi:type="dcterms:W3CDTF">2023-02-28T05:09:03+01:00</dcterms:modified>
</cp:coreProperties>
</file>

<file path=docProps/custom.xml><?xml version="1.0" encoding="utf-8"?>
<Properties xmlns="http://schemas.openxmlformats.org/officeDocument/2006/custom-properties" xmlns:vt="http://schemas.openxmlformats.org/officeDocument/2006/docPropsVTypes"/>
</file>