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Spatio-temporal wind speed prediction based on Clayton Copula function with deep learning fusion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https://www.sciencedirect.com/science/article/pii/S096014812200516X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风速的时空预测对于风能利用和电网管理至关重要。</w:t>
      </w:r>
    </w:p>
    <w:p>
      <w:pPr>
        <w:jc w:val="both"/>
      </w:pPr>
      <w:r>
        <w:rPr/>
        <w:t xml:space="preserve">2. 风速具有时序依赖性和空间依赖性，多个风场之间的风速相关。</w:t>
      </w:r>
    </w:p>
    <w:p>
      <w:pPr>
        <w:jc w:val="both"/>
      </w:pPr>
      <w:r>
        <w:rPr/>
        <w:t xml:space="preserve">3. 物理模型和统计方法是分析风速时空依赖性的常用方法，但各自存在一定局限性。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对于上述文章的批判性分析，需要注意以下几个方面：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偏见及来源：文章没有明确提到作者的背景和立场，因此很难确定是否存在潜在偏见。然而，由于该文章发表在科学期刊上，可以假设作者是经过同行评审的专家，并且有一定的专业知识和经验。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片面报道：文章主要关注风能利用中风速的时空预测问题，但未提及其他可能影响风能利用的因素，如地形、气候条件等。这种片面报道可能导致读者对整个问题的理解不完整。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无根据的主张：文章提到了风速对电网运营安全造成的威胁，但没有提供具体证据或案例来支持这一观点。缺乏实证数据可能使得读者难以接受这一主张。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缺失的考虑点：文章没有讨论与风能利用相关的环境影响和社会影响。例如，风力发电机可能对鸟类迁徙路径产生负面影响，或者引起当地居民对景观变化和噪音污染等问题的担忧。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所提出主张的缺失证据：文章提到了使用深度学习融合克莱顿Copula函数进行风速预测的方法，但没有提供相关研究或实证数据来支持这一方法的有效性和准确性。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未探索的反驳：文章没有探讨可能存在的反对意见或争议观点。例如，有人可能认为风能利用并非是解决能源问题的最佳选择，因为它可能导致土地使用冲突、对鸟类和其他野生动物造成伤害等问题。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宣传内容：文章中没有明显的宣传内容，但由于缺乏平衡报道和全面讨论，读者可能会认为该文章试图推销特定的方法或观点。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总体而言，上述文章在某些方面存在一些不足之处，包括片面报道、缺失考虑点、无根据主张等。读者需要保持批判思维，并寻找更多来源以获取全面和客观的信息。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作者背景和立场
</w:t>
      </w:r>
    </w:p>
    <w:p>
      <w:pPr>
        <w:spacing w:after="0"/>
        <w:numPr>
          <w:ilvl w:val="0"/>
          <w:numId w:val="2"/>
        </w:numPr>
      </w:pPr>
      <w:r>
        <w:rPr/>
        <w:t xml:space="preserve">其他影响风能利用的因素
</w:t>
      </w:r>
    </w:p>
    <w:p>
      <w:pPr>
        <w:spacing w:after="0"/>
        <w:numPr>
          <w:ilvl w:val="0"/>
          <w:numId w:val="2"/>
        </w:numPr>
      </w:pPr>
      <w:r>
        <w:rPr/>
        <w:t xml:space="preserve">风速对电网运营安全的威胁的具体证据
</w:t>
      </w:r>
    </w:p>
    <w:p>
      <w:pPr>
        <w:spacing w:after="0"/>
        <w:numPr>
          <w:ilvl w:val="0"/>
          <w:numId w:val="2"/>
        </w:numPr>
      </w:pPr>
      <w:r>
        <w:rPr/>
        <w:t xml:space="preserve">环境和社会影响
</w:t>
      </w:r>
    </w:p>
    <w:p>
      <w:pPr>
        <w:spacing w:after="0"/>
        <w:numPr>
          <w:ilvl w:val="0"/>
          <w:numId w:val="2"/>
        </w:numPr>
      </w:pPr>
      <w:r>
        <w:rPr/>
        <w:t xml:space="preserve">深度学习融合克莱顿Copula函数的有效性和准确性的证据
</w:t>
      </w:r>
    </w:p>
    <w:p>
      <w:pPr>
        <w:numPr>
          <w:ilvl w:val="0"/>
          <w:numId w:val="2"/>
        </w:numPr>
      </w:pPr>
      <w:r>
        <w:rPr/>
        <w:t xml:space="preserve">反对意见或争议观点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https://www.fullpicture.app/item/61e3727c8381eee28a0b8f1e45cce16f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847A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6014812200516X" TargetMode="External"/><Relationship Id="rId8" Type="http://schemas.openxmlformats.org/officeDocument/2006/relationships/hyperlink" Target="https://www.fullpicture.app/item/61e3727c8381eee28a0b8f1e45cce16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2024-04-04T09:26:26+02:00</dcterms:created>
  <dcterms:modified xsi:type="dcterms:W3CDTF">2024-04-04T09:26:26+02:00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