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Rights of a Husband</w:t>
      </w:r>
      <w:br/>
      <w:hyperlink r:id="rId7" w:history="1">
        <w:r>
          <w:rPr>
            <w:color w:val="2980b9"/>
            <w:u w:val="single"/>
          </w:rPr>
          <w:t xml:space="preserve">http://www.qul.org.au/library/marriage-a-morals-in-islam/1133-rights-of-a-husband</w:t>
        </w:r>
      </w:hyperlink>
    </w:p>
    <w:p>
      <w:pPr>
        <w:pStyle w:val="Heading1"/>
      </w:pPr>
      <w:bookmarkStart w:id="2" w:name="_Toc2"/>
      <w:r>
        <w:t>Article summary:</w:t>
      </w:r>
      <w:bookmarkEnd w:id="2"/>
    </w:p>
    <w:p>
      <w:pPr>
        <w:jc w:val="both"/>
      </w:pPr>
      <w:r>
        <w:rPr/>
        <w:t xml:space="preserve">1. Islam grants husbands certain rights over their wives, which are explicitly defined in the Qur'an and Prophet's Traditions.</w:t>
      </w:r>
    </w:p>
    <w:p>
      <w:pPr>
        <w:jc w:val="both"/>
      </w:pPr>
      <w:r>
        <w:rPr/>
        <w:t xml:space="preserve">2. The husband's rights include protecting the home, wealth, and children, being obeyed and having authority within the family, and receiving good behavior from his wife.</w:t>
      </w:r>
    </w:p>
    <w:p>
      <w:pPr>
        <w:jc w:val="both"/>
      </w:pPr>
      <w:r>
        <w:rPr/>
        <w:t xml:space="preserve">3. The wife is encouraged to please her husband through her appearance and sexual relations, but is prohibited from doing so for others.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"Rights of a Husband" discusses the rights granted to husbands in Islam. While it provides some information on the topic, there are several biases and shortcomings that need to be addressed.</w:t>
      </w:r>
    </w:p>
    <w:p>
      <w:pPr>
        <w:jc w:val="both"/>
      </w:pPr>
      <w:r>
        <w:rPr/>
        <w:t xml:space="preserve"/>
      </w:r>
    </w:p>
    <w:p>
      <w:pPr>
        <w:jc w:val="both"/>
      </w:pPr>
      <w:r>
        <w:rPr/>
        <w:t xml:space="preserve">Firstly, the article states that the rights of husbands are "less expensive and narrower in scope than her rights upon him." This statement implies that women have more rights over men, which is not supported by evidence or further explanation. It would be important to provide a balanced view of both partners' rights within a marriage.</w:t>
      </w:r>
    </w:p>
    <w:p>
      <w:pPr>
        <w:jc w:val="both"/>
      </w:pPr>
      <w:r>
        <w:rPr/>
        <w:t xml:space="preserve"/>
      </w:r>
    </w:p>
    <w:p>
      <w:pPr>
        <w:jc w:val="both"/>
      </w:pPr>
      <w:r>
        <w:rPr/>
        <w:t xml:space="preserve">The article relies heavily on religious texts, such as the Qur'an and Prophet's Traditions, to support its claims. However, it fails to acknowledge that interpretations of these texts can vary among scholars and individuals. By presenting these texts as definitive sources without considering alternative interpretations or perspectives, the article promotes a one-sided view.</w:t>
      </w:r>
    </w:p>
    <w:p>
      <w:pPr>
        <w:jc w:val="both"/>
      </w:pPr>
      <w:r>
        <w:rPr/>
        <w:t xml:space="preserve"/>
      </w:r>
    </w:p>
    <w:p>
      <w:pPr>
        <w:jc w:val="both"/>
      </w:pPr>
      <w:r>
        <w:rPr/>
        <w:t xml:space="preserve">Furthermore, the article makes unsupported claims about the husband's rights upon his wife. For example, it states that a wife must use the best perfumes and clothes for her husband and offer herself to him day and night. These claims lack evidence or context from Islamic teachings and may perpetuate harmful gender stereotypes.</w:t>
      </w:r>
    </w:p>
    <w:p>
      <w:pPr>
        <w:jc w:val="both"/>
      </w:pPr>
      <w:r>
        <w:rPr/>
        <w:t xml:space="preserve"/>
      </w:r>
    </w:p>
    <w:p>
      <w:pPr>
        <w:jc w:val="both"/>
      </w:pPr>
      <w:r>
        <w:rPr/>
        <w:t xml:space="preserve">The article also neglects to mention important considerations such as consent and mutual respect within a marital relationship. It does not address issues of domestic violence or emotional abuse that can occur when power dynamics are unbalanced. By omitting these crucial points, the article fails to provide a comprehensive analysis of husband's rights.</w:t>
      </w:r>
    </w:p>
    <w:p>
      <w:pPr>
        <w:jc w:val="both"/>
      </w:pPr>
      <w:r>
        <w:rPr/>
        <w:t xml:space="preserve"/>
      </w:r>
    </w:p>
    <w:p>
      <w:pPr>
        <w:jc w:val="both"/>
      </w:pPr>
      <w:r>
        <w:rPr/>
        <w:t xml:space="preserve">Additionally, there is promotional content present in the article. It portrays Islam as providing an ideal family life full of love, joy, and affection without acknowledging potential challenges or conflicts that may arise within marriages. This biased presentation overlooks real-life complexities and can create unrealistic expectations for couples.</w:t>
      </w:r>
    </w:p>
    <w:p>
      <w:pPr>
        <w:jc w:val="both"/>
      </w:pPr>
      <w:r>
        <w:rPr/>
        <w:t xml:space="preserve"/>
      </w:r>
    </w:p>
    <w:p>
      <w:pPr>
        <w:jc w:val="both"/>
      </w:pPr>
      <w:r>
        <w:rPr/>
        <w:t xml:space="preserve">Overall, this article lacks critical analysis and presents a narrow perspective on husband's rights in Islam. It relies heavily on religious texts without considering alternative interpretations or addressing important considerations within marital relationships. A more balanced and nuanced approach is needed to provide a comprehensive understanding of this topic.</w:t>
      </w:r>
    </w:p>
    <w:p>
      <w:pPr>
        <w:pStyle w:val="Heading1"/>
      </w:pPr>
      <w:bookmarkStart w:id="5" w:name="_Toc5"/>
      <w:r>
        <w:t>Topics for further research:</w:t>
      </w:r>
      <w:bookmarkEnd w:id="5"/>
    </w:p>
    <w:p>
      <w:pPr>
        <w:spacing w:after="0"/>
        <w:numPr>
          <w:ilvl w:val="0"/>
          <w:numId w:val="2"/>
        </w:numPr>
      </w:pPr>
      <w:r>
        <w:rPr/>
        <w:t xml:space="preserve">Alternative interpretations of husband's rights in Islam
</w:t>
      </w:r>
    </w:p>
    <w:p>
      <w:pPr>
        <w:spacing w:after="0"/>
        <w:numPr>
          <w:ilvl w:val="0"/>
          <w:numId w:val="2"/>
        </w:numPr>
      </w:pPr>
      <w:r>
        <w:rPr/>
        <w:t xml:space="preserve">Gender equality in Islamic marriages
</w:t>
      </w:r>
    </w:p>
    <w:p>
      <w:pPr>
        <w:spacing w:after="0"/>
        <w:numPr>
          <w:ilvl w:val="0"/>
          <w:numId w:val="2"/>
        </w:numPr>
      </w:pPr>
      <w:r>
        <w:rPr/>
        <w:t xml:space="preserve">Consent and mutual respect in Islamic relationships
</w:t>
      </w:r>
    </w:p>
    <w:p>
      <w:pPr>
        <w:spacing w:after="0"/>
        <w:numPr>
          <w:ilvl w:val="0"/>
          <w:numId w:val="2"/>
        </w:numPr>
      </w:pPr>
      <w:r>
        <w:rPr/>
        <w:t xml:space="preserve">Addressing domestic violence in Islamic marriages
</w:t>
      </w:r>
    </w:p>
    <w:p>
      <w:pPr>
        <w:spacing w:after="0"/>
        <w:numPr>
          <w:ilvl w:val="0"/>
          <w:numId w:val="2"/>
        </w:numPr>
      </w:pPr>
      <w:r>
        <w:rPr/>
        <w:t xml:space="preserve">Challenges and conflicts in Islamic marriages
</w:t>
      </w:r>
    </w:p>
    <w:p>
      <w:pPr>
        <w:numPr>
          <w:ilvl w:val="0"/>
          <w:numId w:val="2"/>
        </w:numPr>
      </w:pPr>
      <w:r>
        <w:rPr/>
        <w:t xml:space="preserve">Critiques of traditional gender roles in Islam</w:t>
      </w:r>
    </w:p>
    <w:p>
      <w:pPr>
        <w:pStyle w:val="Heading1"/>
      </w:pPr>
      <w:bookmarkStart w:id="6" w:name="_Toc6"/>
      <w:r>
        <w:t>Report location:</w:t>
      </w:r>
      <w:bookmarkEnd w:id="6"/>
    </w:p>
    <w:p>
      <w:hyperlink r:id="rId8" w:history="1">
        <w:r>
          <w:rPr>
            <w:color w:val="2980b9"/>
            <w:u w:val="single"/>
          </w:rPr>
          <w:t xml:space="preserve">https://www.fullpicture.app/item/61f1c4fb79d71c5ac0c514a091df27af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885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qul.org.au/library/marriage-a-morals-in-islam/1133-rights-of-a-husband" TargetMode="External"/><Relationship Id="rId8" Type="http://schemas.openxmlformats.org/officeDocument/2006/relationships/hyperlink" Target="https://www.fullpicture.app/item/61f1c4fb79d71c5ac0c514a091df27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2023-09-04T11:45:32+02:00</dcterms:created>
  <dcterms:modified xsi:type="dcterms:W3CDTF">2023-09-04T11:45:32+02:00</dcterms:modified>
</cp:coreProperties>
</file>

<file path=docProps/custom.xml><?xml version="1.0" encoding="utf-8"?>
<Properties xmlns="http://schemas.openxmlformats.org/officeDocument/2006/custom-properties" xmlns:vt="http://schemas.openxmlformats.org/officeDocument/2006/docPropsVTypes"/>
</file>