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人造光调制钾通道的工程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https://www.ncbi.nlm.nih.gov/pmc/articles/PMC3425490/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人工光调制钾通道工程：该研究介绍了一种新型的人工光调制钾通道，由光激活的GPCR（G蛋白偶联受体）和Kir6.2融合组成。通过共表达视蛋白和Kir3.1*或Kir11.3*，研究人员成功实现了光诱导的通道开放。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ICCR概念验证：ICCR（离子通道偶联受体）是一种人工受体-通道融合蛋白，旨在将配体结合与通道门控偶联。研究人员之前使用不同的GPCR与Kir6.2融合验证了ICCR概念，并在本研究中将其扩展到光激活的GPCR视紫红质。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潜在应用拓宽：通过将ICCR的概念扩展到光激活的GPCR视紫红质，研究人员拓宽了这套工具的潜在应用。视紫红质作为最常研究的GPCR之一，其晶体结构解析为该受体的分子功能提供了重要信息。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潜在偏见及其来源：文章没有明确提到作者的背景和利益关系，这可能导致潜在的偏见。读者无法确定作者是否有与研究主题相关的利益冲突，例如是否受到某个公司或组织的资助。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片面报道：文章只介绍了一种新型ICCR，并没有提及其他可能存在的方法或技术。这种片面报道可能会导致读者对该领域的整体情况缺乏全面了解。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无根据的主张：文章中提到了一些结论，但未提供足够的证据来支持这些主张。例如，文章声称具有C末端截短视紫红质的构建体对光刺激的反应与G蛋白无关，但未提供实验证据来支持这一观点。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可能存在的风险或副作用。人造光调制钾通道工程涉及对生物系统进行干预和改变，可能会引发不可预测的影响和风险。因此，缺乏对潜在风险进行全面评估和讨论是一个重要的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缺乏证据支持的主张：文章中提到了一些主张，但未提供足够的实验证据来支持这些主张。例如，文章声称光激活的GPCR视紫红质可以扩展ICCR的应用范围，但未提供相关实验结果或数据来支持这一观点。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未探索的反驳：文章没有探讨可能存在的反对意见或争议观点。科学研究往往存在不同的观点和争议，一个全面和客观的分析应该包括对这些反对意见进行讨论和回应。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宣传内容和偏袒：文章可能存在宣传内容和偏袒某种观点或方法的倾向。这可能是由于作者自身立场或利益关系导致的。一个客观和中立的分析应该避免宣传性语言和偏袒特定观点或方法。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平等地呈现双方：文章是否平等地呈现了不同观点和证据？是否给予了相同程度的关注和权重？如果只有一方被强调或偏袒，那么这篇文章就可能存在偏见。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综上所述，对于上述文章需要进行更加详细、全面和客观的分析，包括考虑潜在偏见、提供充分的证据支持、讨论可能存在的风险和副作用、探索反对意见和争议观点等。这样才能得出更准确和可靠的结论。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潜在风险和副作用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numPr>
          <w:ilvl w:val="0"/>
          <w:numId w:val="2"/>
        </w:numPr>
      </w:pPr>
      <w:r>
        <w:rPr/>
        <w:t xml:space="preserve">宣传内容和偏袒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https://www.fullpicture.app/item/6223cda26088ab2e2e423bc5a8c609d4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25F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425490/" TargetMode="External"/><Relationship Id="rId8" Type="http://schemas.openxmlformats.org/officeDocument/2006/relationships/hyperlink" Target="https://www.fullpicture.app/item/6223cda26088ab2e2e423bc5a8c60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2024-01-07T22:45:30+01:00</dcterms:created>
  <dcterms:modified xsi:type="dcterms:W3CDTF">2024-01-07T22:45:30+01:00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