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U-Net: deep learning for cell counting, detection, and morphometry | Nature Methods</w:t>
      </w:r>
      <w:br/>
      <w:hyperlink r:id="rId7" w:history="1">
        <w:r>
          <w:rPr>
            <w:color w:val="2980b9"/>
            <w:u w:val="single"/>
          </w:rPr>
          <w:t xml:space="preserve">https://www.nature.com/articles/s41592-018-0261-2</w:t>
        </w:r>
      </w:hyperlink>
    </w:p>
    <w:p>
      <w:pPr>
        <w:pStyle w:val="Heading1"/>
      </w:pPr>
      <w:bookmarkStart w:id="2" w:name="_Toc2"/>
      <w:r>
        <w:t>Article summary:</w:t>
      </w:r>
      <w:bookmarkEnd w:id="2"/>
    </w:p>
    <w:p>
      <w:pPr>
        <w:jc w:val="both"/>
      </w:pPr>
      <w:r>
        <w:rPr/>
        <w:t xml:space="preserve">1. U-Net is an encoder-decoder style neural network that solves semantic segmentation tasks end to end.</w:t>
      </w:r>
    </w:p>
    <w:p>
      <w:pPr>
        <w:jc w:val="both"/>
      </w:pPr>
      <w:r>
        <w:rPr/>
        <w:t xml:space="preserve">2. It consists of two parts: an encoder that takes an image tile as input and computes feature maps at multiple scales and abstraction levels, and a decoder that classifies all pixels/voxels at original image resolution in parallel.</w:t>
      </w:r>
    </w:p>
    <w:p>
      <w:pPr>
        <w:jc w:val="both"/>
      </w:pPr>
      <w:r>
        <w:rPr/>
        <w:t xml:space="preserve">3. Weighted soft-max cross-entropy loss is used to enable changing the influence of imbalanced classes in semantic segmentation.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description of U-Net, an encoder–decoder-style neural network for cell counting, detection, and morphometry. The article is well written and provides clear explanations of the architecture, its components, and how it works. The authors also provide a thorough explanation of the weighted soft-max cross-entropy loss used to enable changing the influence of imbalanced classes in semantic segmentation. </w:t>
      </w:r>
    </w:p>
    <w:p>
      <w:pPr>
        <w:jc w:val="both"/>
      </w:pPr>
      <w:r>
        <w:rPr/>
        <w:t xml:space="preserve">However, there are some potential biases in the article that should be noted. First, the authors do not discuss any potential risks associated with using U-Net or any other deep learning techniques for cell counting, detection, or morphometry. Second, while the authors provide a detailed description of U-Net's architecture and components, they do not explore any alternative architectures or approaches that could be used for similar tasks. Third, while the authors provide a thorough explanation of their approach to weighting classes for improved accuracy in semantic segmentation tasks, they do not discuss any potential drawbacks or limitations associated with this approach. Finally, while the authors provide a detailed description of their approach to training U-Net networks using weighted soft-max cross entropy loss functions, they do not discuss any other methods or approaches that could be used for training such networks. </w:t>
      </w:r>
    </w:p>
    <w:p>
      <w:pPr>
        <w:jc w:val="both"/>
      </w:pPr>
      <w:r>
        <w:rPr/>
        <w:t xml:space="preserve">In conclusion, while this article provides a detailed description of U-Net's architecture and components as well as its use for cell counting, detection, and morphometry tasks using weighted soft max cross entropy loss functions for improved accuracy in semantic segmentation tasks; it does not explore alternative architectures or approaches nor does it discuss potential risks associated with using such techniques nor does it explore other methods or approaches that could be used for training such networks which may limit its trustworthiness and reliability.</w:t>
      </w:r>
    </w:p>
    <w:p>
      <w:pPr>
        <w:pStyle w:val="Heading1"/>
      </w:pPr>
      <w:bookmarkStart w:id="5" w:name="_Toc5"/>
      <w:r>
        <w:t>Topics for further research:</w:t>
      </w:r>
      <w:bookmarkEnd w:id="5"/>
    </w:p>
    <w:p>
      <w:pPr>
        <w:spacing w:after="0"/>
        <w:numPr>
          <w:ilvl w:val="0"/>
          <w:numId w:val="2"/>
        </w:numPr>
      </w:pPr>
      <w:r>
        <w:rPr/>
        <w:t xml:space="preserve">Alternative architectures for cell counting</w:t>
      </w:r>
    </w:p>
    <w:p>
      <w:pPr>
        <w:spacing w:after="0"/>
        <w:numPr>
          <w:ilvl w:val="0"/>
          <w:numId w:val="2"/>
        </w:numPr>
      </w:pPr>
      <w:r>
        <w:rPr/>
        <w:t xml:space="preserve">Potential risks of using deep learning for cell counting</w:t>
      </w:r>
    </w:p>
    <w:p>
      <w:pPr>
        <w:spacing w:after="0"/>
        <w:numPr>
          <w:ilvl w:val="0"/>
          <w:numId w:val="2"/>
        </w:numPr>
      </w:pPr>
      <w:r>
        <w:rPr/>
        <w:t xml:space="preserve">Limitations of weighted soft-max cross-entropy loss</w:t>
      </w:r>
    </w:p>
    <w:p>
      <w:pPr>
        <w:spacing w:after="0"/>
        <w:numPr>
          <w:ilvl w:val="0"/>
          <w:numId w:val="2"/>
        </w:numPr>
      </w:pPr>
      <w:r>
        <w:rPr/>
        <w:t xml:space="preserve">Alternative methods for training U-Net networks</w:t>
      </w:r>
    </w:p>
    <w:p>
      <w:pPr>
        <w:spacing w:after="0"/>
        <w:numPr>
          <w:ilvl w:val="0"/>
          <w:numId w:val="2"/>
        </w:numPr>
      </w:pPr>
      <w:r>
        <w:rPr/>
        <w:t xml:space="preserve">Advantages and disadvantages of using U-Net for cell counting</w:t>
      </w:r>
    </w:p>
    <w:p>
      <w:pPr>
        <w:numPr>
          <w:ilvl w:val="0"/>
          <w:numId w:val="2"/>
        </w:numPr>
      </w:pPr>
      <w:r>
        <w:rPr/>
        <w:t xml:space="preserve">Best practices for using deep learning for cell counting</w:t>
      </w:r>
    </w:p>
    <w:p>
      <w:pPr>
        <w:pStyle w:val="Heading1"/>
      </w:pPr>
      <w:bookmarkStart w:id="6" w:name="_Toc6"/>
      <w:r>
        <w:t>Report location:</w:t>
      </w:r>
      <w:bookmarkEnd w:id="6"/>
    </w:p>
    <w:p>
      <w:hyperlink r:id="rId8" w:history="1">
        <w:r>
          <w:rPr>
            <w:color w:val="2980b9"/>
            <w:u w:val="single"/>
          </w:rPr>
          <w:t xml:space="preserve">https://www.fullpicture.app/item/6235fc4b5f3c7f6c74f2be1887f468a4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F44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2-018-0261-2" TargetMode="External"/><Relationship Id="rId8" Type="http://schemas.openxmlformats.org/officeDocument/2006/relationships/hyperlink" Target="https://www.fullpicture.app/item/6235fc4b5f3c7f6c74f2be1887f468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2023-03-02T16:53:44+01:00</dcterms:created>
  <dcterms:modified xsi:type="dcterms:W3CDTF">2023-03-02T16:53:44+01:00</dcterms:modified>
</cp:coreProperties>
</file>

<file path=docProps/custom.xml><?xml version="1.0" encoding="utf-8"?>
<Properties xmlns="http://schemas.openxmlformats.org/officeDocument/2006/custom-properties" xmlns:vt="http://schemas.openxmlformats.org/officeDocument/2006/docPropsVTypes"/>
</file>