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L’armée française veut muscler les capacités de résilience de la société</w:t>
      </w:r>
      <w:br/>
      <w:hyperlink r:id="rId7" w:history="1">
        <w:r>
          <w:rPr>
            <w:color w:val="2980b9"/>
            <w:u w:val="single"/>
          </w:rPr>
          <w:t xml:space="preserve">https://www.lemonde.fr/international/article/2023/02/14/l-armee-francaise-veut-muscler-les-capacites-de-resilience-de-la-societe_6161772_3210.html</w:t>
        </w:r>
      </w:hyperlink>
    </w:p>
    <w:p>
      <w:pPr>
        <w:pStyle w:val="Heading1"/>
      </w:pPr>
      <w:bookmarkStart w:id="2" w:name="_Toc2"/>
      <w:r>
        <w:t>Article summary:</w:t>
      </w:r>
      <w:bookmarkEnd w:id="2"/>
    </w:p>
    <w:p>
      <w:pPr>
        <w:jc w:val="both"/>
      </w:pPr>
      <w:r>
        <w:rPr/>
        <w:t xml:space="preserve">1. La France veut renforcer ses « forces morales », mais les discussions budgétaires autour de la loi de programmation militaire (LPM) freinent le processus.</w:t>
      </w:r>
    </w:p>
    <w:p>
      <w:pPr>
        <w:jc w:val="both"/>
      </w:pPr>
      <w:r>
        <w:rPr/>
        <w:t xml:space="preserve">2. Les plans actuels prévoient un doublement de la réserve nationale et des conventions avec des entreprises pour faciliter le détachement d'employés.</w:t>
      </w:r>
    </w:p>
    <w:p>
      <w:pPr>
        <w:jc w:val="both"/>
      </w:pPr>
      <w:r>
        <w:rPr/>
        <w:t xml:space="preserve">3. Le service national universel (SNU) est proposé aux jeunes de 15 à 17 ans sur une base volontaire, mais l'exécutif envisage de le rendre obligatoire.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aborde la question du renforcement des « forces morales » en France et les plans actuels pour y parvenir. Il est bien documenté et fournit des informations détaillées sur les mesures proposées, notamment le doublement de la réserve nationale et les conventions avec des entreprises pour faciliter le détachement d'employés. De plus, il examine également l'impact potentiel du service national universel (SNU), qui est proposé aux jeunes de 15 à 17 ans sur une base volontaire, mais dont l'exécutif envisage de rendre obligatoire. </w:t>
      </w:r>
    </w:p>
    <w:p>
      <w:pPr>
        <w:jc w:val="both"/>
      </w:pPr>
      <w:r>
        <w:rPr/>
        <w:t xml:space="preserve">Cependant, il existe quelques biais potentiels dans cet article qui doivent être pris en compte. Tout d’abord, il ne mentionne pas explicitement les risques associés à certaines mesures proposées, telles que le fait que le financement du SNU pourrait être pioché dans la loi de programmation militaire ou que la création d’« unités territoriales » peut nécessiter 2 000 effectifs supplémentaires. De plus, l’article ne donne pas suffisamment de contre-arguments ou ne présente pas les points de vue opposés sur certains sujets controversés tels que le fait que le SNU devrait être rendu obligatoire ou non. Enfin, il manque des preuves tangibles pour soutenir certaines affirmations faites par l’auteur telles que celles concernant l’attractivité accrue de la réserve et son impact positif sur les armées françaises. </w:t>
      </w:r>
    </w:p>
    <w:p>
      <w:pPr>
        <w:jc w:val="both"/>
      </w:pPr>
      <w:r>
        <w:rPr/>
        <w:t xml:space="preserve">En conclusion, cet article offre une bonne analyse générale des plans actuels visant à renforcer les « forces morales » en France et fournit des informations détaillées sur ceux-ci. Cependant, certains biais potentiels doivent être pris en compte avant d'accepter pleinement ses conclusions et ses recommandations.</w:t>
      </w:r>
    </w:p>
    <w:p>
      <w:pPr>
        <w:pStyle w:val="Heading1"/>
      </w:pPr>
      <w:bookmarkStart w:id="5" w:name="_Toc5"/>
      <w:r>
        <w:t>Topics for further research:</w:t>
      </w:r>
      <w:bookmarkEnd w:id="5"/>
    </w:p>
    <w:p>
      <w:pPr>
        <w:spacing w:after="0"/>
        <w:numPr>
          <w:ilvl w:val="0"/>
          <w:numId w:val="2"/>
        </w:numPr>
      </w:pPr>
      <w:r>
        <w:rPr/>
        <w:t xml:space="preserve">Risques associés à la loi de programmation militaire</w:t>
      </w:r>
    </w:p>
    <w:p>
      <w:pPr>
        <w:spacing w:after="0"/>
        <w:numPr>
          <w:ilvl w:val="0"/>
          <w:numId w:val="2"/>
        </w:numPr>
      </w:pPr>
      <w:r>
        <w:rPr/>
        <w:t xml:space="preserve">Contre-arguments sur le service national universel</w:t>
      </w:r>
    </w:p>
    <w:p>
      <w:pPr>
        <w:spacing w:after="0"/>
        <w:numPr>
          <w:ilvl w:val="0"/>
          <w:numId w:val="2"/>
        </w:numPr>
      </w:pPr>
      <w:r>
        <w:rPr/>
        <w:t xml:space="preserve">Impact du service national universel sur les armées françaises</w:t>
      </w:r>
    </w:p>
    <w:p>
      <w:pPr>
        <w:spacing w:after="0"/>
        <w:numPr>
          <w:ilvl w:val="0"/>
          <w:numId w:val="2"/>
        </w:numPr>
      </w:pPr>
      <w:r>
        <w:rPr/>
        <w:t xml:space="preserve">Attractivité accrue de la réserve militaire</w:t>
      </w:r>
    </w:p>
    <w:p>
      <w:pPr>
        <w:spacing w:after="0"/>
        <w:numPr>
          <w:ilvl w:val="0"/>
          <w:numId w:val="2"/>
        </w:numPr>
      </w:pPr>
      <w:r>
        <w:rPr/>
        <w:t xml:space="preserve">Unités territoriales et effectifs supplémentaires</w:t>
      </w:r>
    </w:p>
    <w:p>
      <w:pPr>
        <w:numPr>
          <w:ilvl w:val="0"/>
          <w:numId w:val="2"/>
        </w:numPr>
      </w:pPr>
      <w:r>
        <w:rPr/>
        <w:t xml:space="preserve">Preuves tangibles pour soutenir les affirmations sur la réserve militaire</w:t>
      </w:r>
    </w:p>
    <w:p>
      <w:pPr>
        <w:pStyle w:val="Heading1"/>
      </w:pPr>
      <w:bookmarkStart w:id="6" w:name="_Toc6"/>
      <w:r>
        <w:t>Report location:</w:t>
      </w:r>
      <w:bookmarkEnd w:id="6"/>
    </w:p>
    <w:p>
      <w:hyperlink r:id="rId8" w:history="1">
        <w:r>
          <w:rPr>
            <w:color w:val="2980b9"/>
            <w:u w:val="single"/>
          </w:rPr>
          <w:t xml:space="preserve">https://www.fullpicture.app/item/62ca1a4d4d7f3d2e17cfbc9184b4097a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D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article/2023/02/14/l-armee-francaise-veut-muscler-les-capacites-de-resilience-de-la-societe_6161772_3210.html" TargetMode="External"/><Relationship Id="rId8" Type="http://schemas.openxmlformats.org/officeDocument/2006/relationships/hyperlink" Target="https://www.fullpicture.app/item/62ca1a4d4d7f3d2e17cfbc9184b40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2023-02-24T09:33:27+01:00</dcterms:created>
  <dcterms:modified xsi:type="dcterms:W3CDTF">2023-02-24T09:33:27+01:00</dcterms:modified>
</cp:coreProperties>
</file>

<file path=docProps/custom.xml><?xml version="1.0" encoding="utf-8"?>
<Properties xmlns="http://schemas.openxmlformats.org/officeDocument/2006/custom-properties" xmlns:vt="http://schemas.openxmlformats.org/officeDocument/2006/docPropsVTypes"/>
</file>