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Nanomaterials Enhance the Immunomodulatory Effect of Molecular Targete | IJN</w:t>
      </w:r>
      <w:br/>
      <w:hyperlink r:id="rId7" w:history="1">
        <w:r>
          <w:rPr>
            <w:color w:val="2980b9"/>
            <w:u w:val="single"/>
          </w:rPr>
          <w:t xml:space="preserve">https://www.dovepress.com/nanomaterials-enhance-the-immunomodulatory-effect-of-molecular-targete-peer-reviewed-fulltext-article-IJN</w:t>
        </w:r>
      </w:hyperlink>
    </w:p>
    <w:p>
      <w:pPr>
        <w:pStyle w:val="Heading1"/>
      </w:pPr>
      <w:bookmarkStart w:id="2" w:name="_Toc2"/>
      <w:r>
        <w:t>Article summary:</w:t>
      </w:r>
      <w:bookmarkEnd w:id="2"/>
    </w:p>
    <w:p>
      <w:pPr>
        <w:jc w:val="both"/>
      </w:pPr>
      <w:r>
        <w:rPr/>
        <w:t xml:space="preserve">1. Molecular targeted therapy is a tumor treatment strategy based on the cellular and molecular levels that can be used to identify specific oncogenic targets of tumor cells and kill them.</w:t>
      </w:r>
    </w:p>
    <w:p>
      <w:pPr>
        <w:jc w:val="both"/>
      </w:pPr>
      <w:r>
        <w:rPr/>
        <w:t xml:space="preserve">2. Combination therapy with immunotherapy is a promising strategy to improve the effectiveness of targeted therapies.</w:t>
      </w:r>
    </w:p>
    <w:p>
      <w:pPr>
        <w:jc w:val="both"/>
      </w:pPr>
      <w:r>
        <w:rPr/>
        <w:t xml:space="preserve">3. Molecular targeted drugs can exert immunomodulatory effects through various mechanisms, such as increasing the expression of tumor antigens and inducing immunogenic death of tumor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benefits of combining molecular targeted therapy with immunotherapy for cancer treatment. The article is well-written and provides a comprehensive overview of the topic, including an introduction to molecular targeted therapy, its limitations, strategies to overcome therapeutic resistance, and the potential benefits of combining it with immunotherapy. The article also discusses how molecular targeted drugs can exert immunomodulatory effects through various mechanisms. </w:t>
      </w:r>
    </w:p>
    <w:p>
      <w:pPr>
        <w:jc w:val="both"/>
      </w:pPr>
      <w:r>
        <w:rPr/>
        <w:t xml:space="preserve">The article appears to be reliable and trustworthy overall, as it cites relevant research studies to support its claims and provides detailed explanations for each point made. However, there are some points that could have been explored further in order to provide a more balanced view on the topic. For example, while the article mentions that combination therapy with immunotherapy is a promising strategy to improve the effectiveness of targeted therapies, it does not discuss any potential risks or side effects associated with this approach. Additionally, while the article discusses how molecular targeted drugs can exert immunomodulatory effects through various mechanisms, it does not explore any possible counterarguments or alternative views on this topic. </w:t>
      </w:r>
    </w:p>
    <w:p>
      <w:pPr>
        <w:jc w:val="both"/>
      </w:pPr>
      <w:r>
        <w:rPr/>
        <w:t xml:space="preserve">In conclusion, while this article provides an informative overview of combining molecular targeted therapy with immunotherapy for cancer treatment, it could have been improved by exploring potential risks associated with this approach as well as providing more balanced coverage by exploring counterarguments or alternative views on this topic.</w:t>
      </w:r>
    </w:p>
    <w:p>
      <w:pPr>
        <w:pStyle w:val="Heading1"/>
      </w:pPr>
      <w:bookmarkStart w:id="5" w:name="_Toc5"/>
      <w:r>
        <w:t>Topics for further research:</w:t>
      </w:r>
      <w:bookmarkEnd w:id="5"/>
    </w:p>
    <w:p>
      <w:pPr>
        <w:spacing w:after="0"/>
        <w:numPr>
          <w:ilvl w:val="0"/>
          <w:numId w:val="2"/>
        </w:numPr>
      </w:pPr>
      <w:r>
        <w:rPr/>
        <w:t xml:space="preserve">Risks associated with combination therapy of molecular targeted therapy and immunotherapy</w:t>
      </w:r>
    </w:p>
    <w:p>
      <w:pPr>
        <w:spacing w:after="0"/>
        <w:numPr>
          <w:ilvl w:val="0"/>
          <w:numId w:val="2"/>
        </w:numPr>
      </w:pPr>
      <w:r>
        <w:rPr/>
        <w:t xml:space="preserve">Side effects of combining molecular targeted therapy and immunotherapy</w:t>
      </w:r>
    </w:p>
    <w:p>
      <w:pPr>
        <w:spacing w:after="0"/>
        <w:numPr>
          <w:ilvl w:val="0"/>
          <w:numId w:val="2"/>
        </w:numPr>
      </w:pPr>
      <w:r>
        <w:rPr/>
        <w:t xml:space="preserve">Counterarguments to combining molecular targeted therapy and immunotherapy</w:t>
      </w:r>
    </w:p>
    <w:p>
      <w:pPr>
        <w:spacing w:after="0"/>
        <w:numPr>
          <w:ilvl w:val="0"/>
          <w:numId w:val="2"/>
        </w:numPr>
      </w:pPr>
      <w:r>
        <w:rPr/>
        <w:t xml:space="preserve">Alternative views on combining molecular targeted therapy and immunotherapy</w:t>
      </w:r>
    </w:p>
    <w:p>
      <w:pPr>
        <w:spacing w:after="0"/>
        <w:numPr>
          <w:ilvl w:val="0"/>
          <w:numId w:val="2"/>
        </w:numPr>
      </w:pPr>
      <w:r>
        <w:rPr/>
        <w:t xml:space="preserve">Potential drawbacks of combining molecular targeted therapy and immunotherapy</w:t>
      </w:r>
    </w:p>
    <w:p>
      <w:pPr>
        <w:numPr>
          <w:ilvl w:val="0"/>
          <w:numId w:val="2"/>
        </w:numPr>
      </w:pPr>
      <w:r>
        <w:rPr/>
        <w:t xml:space="preserve">Adverse effects of combining molecular targeted therapy and immunotherapy</w:t>
      </w:r>
    </w:p>
    <w:p>
      <w:pPr>
        <w:pStyle w:val="Heading1"/>
      </w:pPr>
      <w:bookmarkStart w:id="6" w:name="_Toc6"/>
      <w:r>
        <w:t>Report location:</w:t>
      </w:r>
      <w:bookmarkEnd w:id="6"/>
    </w:p>
    <w:p>
      <w:hyperlink r:id="rId8" w:history="1">
        <w:r>
          <w:rPr>
            <w:color w:val="2980b9"/>
            <w:u w:val="single"/>
          </w:rPr>
          <w:t xml:space="preserve">https://www.fullpicture.app/item/62f3977fba3c9c1f427e7baa15fe6041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52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vepress.com/nanomaterials-enhance-the-immunomodulatory-effect-of-molecular-targete-peer-reviewed-fulltext-article-IJN" TargetMode="External"/><Relationship Id="rId8" Type="http://schemas.openxmlformats.org/officeDocument/2006/relationships/hyperlink" Target="https://www.fullpicture.app/item/62f3977fba3c9c1f427e7baa15fe6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2023-03-08T16:38:00+01:00</dcterms:created>
  <dcterms:modified xsi:type="dcterms:W3CDTF">2023-03-08T16:38:00+01:00</dcterms:modified>
</cp:coreProperties>
</file>

<file path=docProps/custom.xml><?xml version="1.0" encoding="utf-8"?>
<Properties xmlns="http://schemas.openxmlformats.org/officeDocument/2006/custom-properties" xmlns:vt="http://schemas.openxmlformats.org/officeDocument/2006/docPropsVTypes"/>
</file>