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Fully aliphatic polyimides from adamantane‐based diamines for enhanced thermal stability, solubility, transparency, and low dielectric constant - Mathews - 2006 - Journal of Applied Polymer Science - Wiley Online Library</w:t>
      </w:r>
      <w:br/>
      <w:hyperlink r:id="rId7" w:history="1">
        <w:r>
          <w:rPr>
            <w:color w:val="2980b9"/>
            <w:u w:val="single"/>
          </w:rPr>
          <w:t xml:space="preserve">https://onlinelibrary.wiley.com/doi/10.1002/app.24800</w:t>
        </w:r>
      </w:hyperlink>
    </w:p>
    <w:p>
      <w:pPr>
        <w:pStyle w:val="Heading1"/>
      </w:pPr>
      <w:bookmarkStart w:id="2" w:name="_Toc2"/>
      <w:r>
        <w:t>Article summary:</w:t>
      </w:r>
      <w:bookmarkEnd w:id="2"/>
    </w:p>
    <w:p>
      <w:pPr>
        <w:jc w:val="both"/>
      </w:pPr>
      <w:r>
        <w:rPr/>
        <w:t xml:space="preserve">1. Polyimides are widely used in the microelectronics and photoelectronics industries due to their high thermal stability, chemical resistance, and good mechanical and electric properties.</w:t>
      </w:r>
    </w:p>
    <w:p>
      <w:pPr>
        <w:jc w:val="both"/>
      </w:pPr>
      <w:r>
        <w:rPr/>
        <w:t xml:space="preserve">2. Adamantane-based polyimides have been developed to enhance thermal stability without sacrificing transparency, solubility, and low dielectric constants.</w:t>
      </w:r>
    </w:p>
    <w:p>
      <w:pPr>
        <w:jc w:val="both"/>
      </w:pPr>
      <w:r>
        <w:rPr/>
        <w:t xml:space="preserve">3. This article reports on the synthesis and characterization of a series of fully aliphatic polyimides incorporating adamantane units, focusing on their solubility, crystallinity, thermal, dielectric, and optical properties.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synthesis and characterization of a series of fully aliphatic polyimides incorporating adamantane units. The authors provide detailed information about the materials used for the synthesis as well as the methods employed for synthesizing the monomers 1,3-diaminoadamantane and 3,3′-diamino-1,1′-diadamantane. Furthermore, they provide an extensive discussion on the effects that adamantane units have on the basic behavior of these polyimides such as their solubility, crystallinity, thermal stability, dielectric constant and optical properties. </w:t>
      </w:r>
    </w:p>
    <w:p>
      <w:pPr>
        <w:jc w:val="both"/>
      </w:pPr>
      <w:r>
        <w:rPr/>
        <w:t xml:space="preserve">The article does not appear to be biased or one-sided in its reporting as it presents both sides of the argument equally by discussing both aromatic polyimides (which possess excellent thermal stability but suffer from insolubility in common solvents in their fully imidized form) as well as aliphatic/alicyclic polyimides (which have higher transparencies and lower dielectric constants). Furthermore, there is no promotional content present in this article which could lead to bias or partiality towards any particular product or company.</w:t>
      </w:r>
    </w:p>
    <w:p>
      <w:pPr>
        <w:jc w:val="both"/>
      </w:pPr>
      <w:r>
        <w:rPr/>
        <w:t xml:space="preserve">The only potential issue with this article is that it does not discuss any possible risks associated with using these polyimides such as toxicity or environmental impacts which should be taken into consideration when using them for industrial applications.</w:t>
      </w:r>
    </w:p>
    <w:p>
      <w:pPr>
        <w:pStyle w:val="Heading1"/>
      </w:pPr>
      <w:bookmarkStart w:id="5" w:name="_Toc5"/>
      <w:r>
        <w:t>Topics for further research:</w:t>
      </w:r>
      <w:bookmarkEnd w:id="5"/>
    </w:p>
    <w:p>
      <w:pPr>
        <w:spacing w:after="0"/>
        <w:numPr>
          <w:ilvl w:val="0"/>
          <w:numId w:val="2"/>
        </w:numPr>
      </w:pPr>
      <w:r>
        <w:rPr/>
        <w:t xml:space="preserve">Toxicity of polyimides</w:t>
      </w:r>
    </w:p>
    <w:p>
      <w:pPr>
        <w:spacing w:after="0"/>
        <w:numPr>
          <w:ilvl w:val="0"/>
          <w:numId w:val="2"/>
        </w:numPr>
      </w:pPr>
      <w:r>
        <w:rPr/>
        <w:t xml:space="preserve">Environmental impacts of polyimides</w:t>
      </w:r>
    </w:p>
    <w:p>
      <w:pPr>
        <w:spacing w:after="0"/>
        <w:numPr>
          <w:ilvl w:val="0"/>
          <w:numId w:val="2"/>
        </w:numPr>
      </w:pPr>
      <w:r>
        <w:rPr/>
        <w:t xml:space="preserve">Synthesis of aliphatic polyimides</w:t>
      </w:r>
    </w:p>
    <w:p>
      <w:pPr>
        <w:spacing w:after="0"/>
        <w:numPr>
          <w:ilvl w:val="0"/>
          <w:numId w:val="2"/>
        </w:numPr>
      </w:pPr>
      <w:r>
        <w:rPr/>
        <w:t xml:space="preserve">Thermal stability of polyimides</w:t>
      </w:r>
    </w:p>
    <w:p>
      <w:pPr>
        <w:spacing w:after="0"/>
        <w:numPr>
          <w:ilvl w:val="0"/>
          <w:numId w:val="2"/>
        </w:numPr>
      </w:pPr>
      <w:r>
        <w:rPr/>
        <w:t xml:space="preserve">Dielectric properties of polyimides</w:t>
      </w:r>
    </w:p>
    <w:p>
      <w:pPr>
        <w:numPr>
          <w:ilvl w:val="0"/>
          <w:numId w:val="2"/>
        </w:numPr>
      </w:pPr>
      <w:r>
        <w:rPr/>
        <w:t xml:space="preserve">Optical properties of polyimides</w:t>
      </w:r>
    </w:p>
    <w:p>
      <w:pPr>
        <w:pStyle w:val="Heading1"/>
      </w:pPr>
      <w:bookmarkStart w:id="6" w:name="_Toc6"/>
      <w:r>
        <w:t>Report location:</w:t>
      </w:r>
      <w:bookmarkEnd w:id="6"/>
    </w:p>
    <w:p>
      <w:hyperlink r:id="rId8" w:history="1">
        <w:r>
          <w:rPr>
            <w:color w:val="2980b9"/>
            <w:u w:val="single"/>
          </w:rPr>
          <w:t xml:space="preserve">https://www.fullpicture.app/item/634b3bbebdf05f7465d9cec021afd78b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F2F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pp.24800" TargetMode="External"/><Relationship Id="rId8" Type="http://schemas.openxmlformats.org/officeDocument/2006/relationships/hyperlink" Target="https://www.fullpicture.app/item/634b3bbebdf05f7465d9cec021afd7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2023-02-19T23:36:13+01:00</dcterms:created>
  <dcterms:modified xsi:type="dcterms:W3CDTF">2023-02-19T23:36:13+01:00</dcterms:modified>
</cp:coreProperties>
</file>

<file path=docProps/custom.xml><?xml version="1.0" encoding="utf-8"?>
<Properties xmlns="http://schemas.openxmlformats.org/officeDocument/2006/custom-properties" xmlns:vt="http://schemas.openxmlformats.org/officeDocument/2006/docPropsVTypes"/>
</file>