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phase‐field method for modeling cracks with frictional contact - Fei - 2020 - International Journal for Numerical Methods in Engineering - Wiley Online Library</w:t>
      </w:r>
      <w:br/>
      <w:hyperlink r:id="rId7" w:history="1">
        <w:r>
          <w:rPr>
            <w:color w:val="2980b9"/>
            <w:u w:val="single"/>
          </w:rPr>
          <w:t xml:space="preserve">https://onlinelibrary.wiley.com/doi/full/10.1002/nme.6242</w:t>
        </w:r>
      </w:hyperlink>
    </w:p>
    <w:p>
      <w:pPr>
        <w:pStyle w:val="Heading1"/>
      </w:pPr>
      <w:bookmarkStart w:id="2" w:name="_Toc2"/>
      <w:r>
        <w:t>Article summary:</w:t>
      </w:r>
      <w:bookmarkEnd w:id="2"/>
    </w:p>
    <w:p>
      <w:pPr>
        <w:jc w:val="both"/>
      </w:pPr>
      <w:r>
        <w:rPr/>
        <w:t xml:space="preserve">1. This paper proposes a phase-field method for modeling cracks with frictional contact.</w:t>
      </w:r>
    </w:p>
    <w:p>
      <w:pPr>
        <w:jc w:val="both"/>
      </w:pPr>
      <w:r>
        <w:rPr/>
        <w:t xml:space="preserve">2. The proposed method can efficiently handle complex crack geometry and contact conditions, and requires significantly less effort for implementation than other methods.</w:t>
      </w:r>
    </w:p>
    <w:p>
      <w:pPr>
        <w:jc w:val="both"/>
      </w:pPr>
      <w:r>
        <w:rPr/>
        <w:t xml:space="preserve">3. The key idea of the proposed phase-field method is to incorporate contact behaviors and constraints through suitable calculation of the stress tensor in the regularized interface region.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Phase‐Field Method for Modeling Cracks with Frictional Contact” by Fei (2020) provides an overview of a new approach to modeling frictional cracks using a phase-field method. The article is well written and provides a comprehensive overview of the proposed approach, as well as its advantages over existing methods.</w:t>
      </w:r>
    </w:p>
    <w:p>
      <w:pPr>
        <w:jc w:val="both"/>
      </w:pPr>
      <w:r>
        <w:rPr/>
        <w:t xml:space="preserve">The article is generally reliable and trustworthy, as it provides evidence to support its claims and presents both sides of the argument fairly. For example, it acknowledges that there are other approaches to modeling frictional cracks, such as Lagrange multiplier methods, penalty methods, augmented Lagrangian methods, and Nitsche methods. It also discusses the advantages of the proposed phase-field method over these existing approaches in terms of its ability to represent arbitrary interface geometry without an explicit function or enriched basis functions, as well as its ability to accommodate contact constraints without a dedicated algorithm.</w:t>
      </w:r>
    </w:p>
    <w:p>
      <w:pPr>
        <w:jc w:val="both"/>
      </w:pPr>
      <w:r>
        <w:rPr/>
        <w:t xml:space="preserve">The article does not appear to be biased or one-sided in any way; rather, it presents both sides of the argument fairly and objectively. Furthermore, it does not appear to contain any promotional content or partiality towards any particular approach or point of view.</w:t>
      </w:r>
    </w:p>
    <w:p>
      <w:pPr>
        <w:jc w:val="both"/>
      </w:pPr>
      <w:r>
        <w:rPr/>
        <w:t xml:space="preserve">In conclusion, this article is generally reliable and trustworthy in terms of its accuracy and objectivity. It provides evidence to support its claims and presents both sides of the argument fairly without any bias or promotional content.</w:t>
      </w:r>
    </w:p>
    <w:p>
      <w:pPr>
        <w:pStyle w:val="Heading1"/>
      </w:pPr>
      <w:bookmarkStart w:id="5" w:name="_Toc5"/>
      <w:r>
        <w:t>Topics for further research:</w:t>
      </w:r>
      <w:bookmarkEnd w:id="5"/>
    </w:p>
    <w:p>
      <w:pPr>
        <w:spacing w:after="0"/>
        <w:numPr>
          <w:ilvl w:val="0"/>
          <w:numId w:val="2"/>
        </w:numPr>
      </w:pPr>
      <w:r>
        <w:rPr/>
        <w:t xml:space="preserve">Frictional contact modeling</w:t>
      </w:r>
    </w:p>
    <w:p>
      <w:pPr>
        <w:spacing w:after="0"/>
        <w:numPr>
          <w:ilvl w:val="0"/>
          <w:numId w:val="2"/>
        </w:numPr>
      </w:pPr>
      <w:r>
        <w:rPr/>
        <w:t xml:space="preserve">Phase-field method</w:t>
      </w:r>
    </w:p>
    <w:p>
      <w:pPr>
        <w:spacing w:after="0"/>
        <w:numPr>
          <w:ilvl w:val="0"/>
          <w:numId w:val="2"/>
        </w:numPr>
      </w:pPr>
      <w:r>
        <w:rPr/>
        <w:t xml:space="preserve">Lagrange multiplier method</w:t>
      </w:r>
    </w:p>
    <w:p>
      <w:pPr>
        <w:spacing w:after="0"/>
        <w:numPr>
          <w:ilvl w:val="0"/>
          <w:numId w:val="2"/>
        </w:numPr>
      </w:pPr>
      <w:r>
        <w:rPr/>
        <w:t xml:space="preserve">Penalty method</w:t>
      </w:r>
    </w:p>
    <w:p>
      <w:pPr>
        <w:spacing w:after="0"/>
        <w:numPr>
          <w:ilvl w:val="0"/>
          <w:numId w:val="2"/>
        </w:numPr>
      </w:pPr>
      <w:r>
        <w:rPr/>
        <w:t xml:space="preserve">Augmented Lagrangian method</w:t>
      </w:r>
    </w:p>
    <w:p>
      <w:pPr>
        <w:numPr>
          <w:ilvl w:val="0"/>
          <w:numId w:val="2"/>
        </w:numPr>
      </w:pPr>
      <w:r>
        <w:rPr/>
        <w:t xml:space="preserve">Nitsche method</w:t>
      </w:r>
    </w:p>
    <w:p>
      <w:pPr>
        <w:pStyle w:val="Heading1"/>
      </w:pPr>
      <w:bookmarkStart w:id="6" w:name="_Toc6"/>
      <w:r>
        <w:t>Report location:</w:t>
      </w:r>
      <w:bookmarkEnd w:id="6"/>
    </w:p>
    <w:p>
      <w:hyperlink r:id="rId8" w:history="1">
        <w:r>
          <w:rPr>
            <w:color w:val="2980b9"/>
            <w:u w:val="single"/>
          </w:rPr>
          <w:t xml:space="preserve">https://www.fullpicture.app/item/635a00ac4553f99b9081840cbce1fe71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DAE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nme.6242" TargetMode="External"/><Relationship Id="rId8" Type="http://schemas.openxmlformats.org/officeDocument/2006/relationships/hyperlink" Target="https://www.fullpicture.app/item/635a00ac4553f99b9081840cbce1fe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2023-02-21T07:51:43+01:00</dcterms:created>
  <dcterms:modified xsi:type="dcterms:W3CDTF">2023-02-21T07:51:43+01:00</dcterms:modified>
</cp:coreProperties>
</file>

<file path=docProps/custom.xml><?xml version="1.0" encoding="utf-8"?>
<Properties xmlns="http://schemas.openxmlformats.org/officeDocument/2006/custom-properties" xmlns:vt="http://schemas.openxmlformats.org/officeDocument/2006/docPropsVTypes"/>
</file>