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operation strategy of radiant cooling system based on intermittent operation characteristics - ScienceDirect</w:t>
      </w:r>
      <w:br/>
      <w:hyperlink r:id="rId7" w:history="1">
        <w:r>
          <w:rPr>
            <w:color w:val="2980b9"/>
            <w:u w:val="single"/>
          </w:rPr>
          <w:t xml:space="preserve">https://www.sciencedirect.com/science/article/abs/pii/S2352710221013413</w:t>
        </w:r>
      </w:hyperlink>
    </w:p>
    <w:p>
      <w:pPr>
        <w:pStyle w:val="Heading1"/>
      </w:pPr>
      <w:bookmarkStart w:id="2" w:name="_Toc2"/>
      <w:r>
        <w:t>Article summary:</w:t>
      </w:r>
      <w:bookmarkEnd w:id="2"/>
    </w:p>
    <w:p>
      <w:pPr>
        <w:jc w:val="both"/>
      </w:pPr>
      <w:r>
        <w:rPr/>
        <w:t xml:space="preserve">1. Building energy consumption accounts for more than 40% of global energy consumption, and air-conditioning plays a vital role in creating a comfortable living environment.</w:t>
      </w:r>
    </w:p>
    <w:p>
      <w:pPr>
        <w:jc w:val="both"/>
      </w:pPr>
      <w:r>
        <w:rPr/>
        <w:t xml:space="preserve">2. Radiant cooling systems have been recognized as the preferred technology due to their higher energy saving potential and better indoor comfort than conventional convective systems.</w:t>
      </w:r>
    </w:p>
    <w:p>
      <w:pPr>
        <w:jc w:val="both"/>
      </w:pPr>
      <w:r>
        <w:rPr/>
        <w:t xml:space="preserve">3. An operation strategy that changes the indoor setting temperature when the room is unoccupied to save energy is often called night setback.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research on operation strategies for radiant cooling systems based on intermittent operation characteristics. The article is well-written and provides a comprehensive overview of the topic, including information about building energy consumption, advantages of radiant cooling systems over convective systems, methods for optimizing cooling systems to reduce energy consumption, and an overview of night setback strategies. </w:t>
      </w:r>
    </w:p>
    <w:p>
      <w:pPr>
        <w:jc w:val="both"/>
      </w:pPr>
      <w:r>
        <w:rPr/>
        <w:t xml:space="preserve">The article does not appear to be biased or one-sided in its reporting; it presents both sides of the argument fairly and objectively. It also provides evidence for its claims in the form of references to other studies and research papers. However, there are some points that could be explored further or discussed in more detail, such as potential risks associated with radiant cooling systems or possible counterarguments to some of the claims made in the article. Additionally, while the article does provide references to other studies and research papers, it does not provide any direct evidence from those sources to support its claims; this could be addressed by providing quotes or excerpts from those sources that demonstrate their relevance to the topic at hand. </w:t>
      </w:r>
    </w:p>
    <w:p>
      <w:pPr>
        <w:jc w:val="both"/>
      </w:pPr>
      <w:r>
        <w:rPr/>
        <w:t xml:space="preserve">In conclusion, this article provides a comprehensive overview of research on operation strategies for radiant cooling systems based on intermittent operation characteristics without appearing biased or one-sided in its reporting. While there are some points that could be explored further or discussed in more detail, overall it is a reliable source of information on this topic.</w:t>
      </w:r>
    </w:p>
    <w:p>
      <w:pPr>
        <w:pStyle w:val="Heading1"/>
      </w:pPr>
      <w:bookmarkStart w:id="5" w:name="_Toc5"/>
      <w:r>
        <w:t>Topics for further research:</w:t>
      </w:r>
      <w:bookmarkEnd w:id="5"/>
    </w:p>
    <w:p>
      <w:pPr>
        <w:spacing w:after="0"/>
        <w:numPr>
          <w:ilvl w:val="0"/>
          <w:numId w:val="2"/>
        </w:numPr>
      </w:pPr>
      <w:r>
        <w:rPr/>
        <w:t xml:space="preserve">Radiant cooling system energy efficiency</w:t>
      </w:r>
    </w:p>
    <w:p>
      <w:pPr>
        <w:spacing w:after="0"/>
        <w:numPr>
          <w:ilvl w:val="0"/>
          <w:numId w:val="2"/>
        </w:numPr>
      </w:pPr>
      <w:r>
        <w:rPr/>
        <w:t xml:space="preserve">Radiant cooling system night setback strategies</w:t>
      </w:r>
    </w:p>
    <w:p>
      <w:pPr>
        <w:spacing w:after="0"/>
        <w:numPr>
          <w:ilvl w:val="0"/>
          <w:numId w:val="2"/>
        </w:numPr>
      </w:pPr>
      <w:r>
        <w:rPr/>
        <w:t xml:space="preserve">Radiant cooling system optimization techniques</w:t>
      </w:r>
    </w:p>
    <w:p>
      <w:pPr>
        <w:spacing w:after="0"/>
        <w:numPr>
          <w:ilvl w:val="0"/>
          <w:numId w:val="2"/>
        </w:numPr>
      </w:pPr>
      <w:r>
        <w:rPr/>
        <w:t xml:space="preserve">Radiant cooling system risks</w:t>
      </w:r>
    </w:p>
    <w:p>
      <w:pPr>
        <w:spacing w:after="0"/>
        <w:numPr>
          <w:ilvl w:val="0"/>
          <w:numId w:val="2"/>
        </w:numPr>
      </w:pPr>
      <w:r>
        <w:rPr/>
        <w:t xml:space="preserve">Radiant cooling system advantages over convective systems</w:t>
      </w:r>
    </w:p>
    <w:p>
      <w:pPr>
        <w:numPr>
          <w:ilvl w:val="0"/>
          <w:numId w:val="2"/>
        </w:numPr>
      </w:pPr>
      <w:r>
        <w:rPr/>
        <w:t xml:space="preserve">Radiant cooling system intermittent operation characteristics</w:t>
      </w:r>
    </w:p>
    <w:p>
      <w:pPr>
        <w:pStyle w:val="Heading1"/>
      </w:pPr>
      <w:bookmarkStart w:id="6" w:name="_Toc6"/>
      <w:r>
        <w:t>Report location:</w:t>
      </w:r>
      <w:bookmarkEnd w:id="6"/>
    </w:p>
    <w:p>
      <w:hyperlink r:id="rId8" w:history="1">
        <w:r>
          <w:rPr>
            <w:color w:val="2980b9"/>
            <w:u w:val="single"/>
          </w:rPr>
          <w:t xml:space="preserve">https://www.fullpicture.app/item/6362b45da280bfeb890c8ddec60fd921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C66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352710221013413" TargetMode="External"/><Relationship Id="rId8" Type="http://schemas.openxmlformats.org/officeDocument/2006/relationships/hyperlink" Target="https://www.fullpicture.app/item/6362b45da280bfeb890c8ddec60fd9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2023-02-23T09:19:16+01:00</dcterms:created>
  <dcterms:modified xsi:type="dcterms:W3CDTF">2023-02-23T09:19:16+01:00</dcterms:modified>
</cp:coreProperties>
</file>

<file path=docProps/custom.xml><?xml version="1.0" encoding="utf-8"?>
<Properties xmlns="http://schemas.openxmlformats.org/officeDocument/2006/custom-properties" xmlns:vt="http://schemas.openxmlformats.org/officeDocument/2006/docPropsVTypes"/>
</file>