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Equilibrium voltage and overpotential variation of nonaqueous Li–O2 batteries using the galvanostatic intermittent titration technique. Energy &amp; Environmental Science, 8(1), 182–187 | 10.1039/c4ee01777c</w:t>
      </w:r>
      <w:br/>
      <w:hyperlink r:id="rId7" w:history="1">
        <w:r>
          <w:rPr>
            <w:color w:val="2980b9"/>
            <w:u w:val="single"/>
          </w:rPr>
          <w:t xml:space="preserve">https://sci-hub.se/10.1039/c4ee01777c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本文研究了非水性Li-O2电池的平衡电压和过电位变化。</w:t>
      </w:r>
    </w:p>
    <w:p>
      <w:pPr>
        <w:jc w:val="both"/>
      </w:pPr>
      <w:r>
        <w:rPr/>
        <w:t xml:space="preserve">2. 研究使用了电流间歇滴定技术。</w:t>
      </w:r>
    </w:p>
    <w:p>
      <w:pPr>
        <w:jc w:val="both"/>
      </w:pPr>
      <w:r>
        <w:rPr/>
        <w:t xml:space="preserve">3. 结果表明，非水性Li-O2电池的平衡电压和过电位受溶液中氧气浓度、阳极材料和溶液中含有的添加剂等因素影响。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作为一篇科学论文，该文章并没有明显的偏见或宣传内容。然而，可能存在以下问题：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片面报道：文章只关注了非水性Li-O2电池的平衡电压和过电位变化，而未探讨其他类型的电池或其他方面的研究。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缺失考虑点：文章未考虑实际应用中可能出现的问题，如安全性、稳定性、寿命等。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主张缺乏证据：文章提出了一些结论，但未提供足够的数据和实验证据来支持这些结论。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未探索反驳：文章未探讨其他学者对该领域研究结果的不同看法或反驳意见。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偏袒：文章可能存在对某些研究方法或结果的偏袒，而忽略了其他可能更有价值的研究方向。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风险注意不足：文章未充分考虑非水性Li-O2电池在实际应用中可能带来的风险和挑战。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types of batteries or research areas related to Li-O2 batteries
</w:t>
      </w:r>
    </w:p>
    <w:p>
      <w:pPr>
        <w:spacing w:after="0"/>
        <w:numPr>
          <w:ilvl w:val="0"/>
          <w:numId w:val="2"/>
        </w:numPr>
      </w:pPr>
      <w:r>
        <w:rPr/>
        <w:t xml:space="preserve">Safety</w:t>
      </w:r>
    </w:p>
    <w:p>
      <w:pPr>
        <w:spacing w:after="0"/>
        <w:numPr>
          <w:ilvl w:val="0"/>
          <w:numId w:val="2"/>
        </w:numPr>
      </w:pPr>
      <w:r>
        <w:rPr/>
        <w:t xml:space="preserve">stability</w:t>
      </w:r>
    </w:p>
    <w:p>
      <w:pPr>
        <w:spacing w:after="0"/>
        <w:numPr>
          <w:ilvl w:val="0"/>
          <w:numId w:val="2"/>
        </w:numPr>
      </w:pPr>
      <w:r>
        <w:rPr/>
        <w:t xml:space="preserve">and lifespan considerations in practical applications
</w:t>
      </w:r>
    </w:p>
    <w:p>
      <w:pPr>
        <w:spacing w:after="0"/>
        <w:numPr>
          <w:ilvl w:val="0"/>
          <w:numId w:val="2"/>
        </w:numPr>
      </w:pPr>
      <w:r>
        <w:rPr/>
        <w:t xml:space="preserve">More data and experimental evidence to support the conclusions
</w:t>
      </w:r>
    </w:p>
    <w:p>
      <w:pPr>
        <w:spacing w:after="0"/>
        <w:numPr>
          <w:ilvl w:val="0"/>
          <w:numId w:val="2"/>
        </w:numPr>
      </w:pPr>
      <w:r>
        <w:rPr/>
        <w:t xml:space="preserve">Different perspectives or counterarguments from other scholars in the field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towards certain research methods or results
</w:t>
      </w:r>
    </w:p>
    <w:p>
      <w:pPr>
        <w:numPr>
          <w:ilvl w:val="0"/>
          <w:numId w:val="2"/>
        </w:numPr>
      </w:pPr>
      <w:r>
        <w:rPr/>
        <w:t xml:space="preserve">Risks and challenges associated with the practical use of non-aqueous Li-O2 batteries.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https://www.fullpicture.app/item/639caa40fed015efcf2a1e49f656cb96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34C2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e/10.1039/c4ee01777c" TargetMode="External"/><Relationship Id="rId8" Type="http://schemas.openxmlformats.org/officeDocument/2006/relationships/hyperlink" Target="https://www.fullpicture.app/item/639caa40fed015efcf2a1e49f656cb9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2023-12-27T09:45:44+01:00</dcterms:created>
  <dcterms:modified xsi:type="dcterms:W3CDTF">2023-12-27T09:45:44+01:00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