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Forspoken y Playstation 5 CALLAN BOCAS la COMPAÑIA que MAS FACTURA 32 millones de ps5 - YouTube</w:t>
      </w:r>
      <w:br/>
      <w:hyperlink r:id="rId7" w:history="1">
        <w:r>
          <w:rPr>
            <w:color w:val="2980b9"/>
            <w:u w:val="single"/>
          </w:rPr>
          <w:t xml:space="preserve">https://www.youtube.com/watch?v=LsFZeZTjSMk</w:t>
        </w:r>
      </w:hyperlink>
    </w:p>
    <w:p>
      <w:pPr>
        <w:pStyle w:val="Heading1"/>
      </w:pPr>
      <w:bookmarkStart w:id="2" w:name="_Toc2"/>
      <w:r>
        <w:t>Article summary:</w:t>
      </w:r>
      <w:bookmarkEnd w:id="2"/>
    </w:p>
    <w:p>
      <w:pPr>
        <w:jc w:val="both"/>
      </w:pPr>
      <w:r>
        <w:rPr/>
        <w:t xml:space="preserve">1. Forspoken y Playstation 5 CALLAN BOCAS la COMPAÑIA que MAS FACTURA 32 millones de ps5 se presenta en un video de YouTube.</w:t>
      </w:r>
    </w:p>
    <w:p>
      <w:pPr>
        <w:jc w:val="both"/>
      </w:pPr>
      <w:r>
        <w:rPr/>
        <w:t xml:space="preserve">2. El canal de YouTube GameFox tiene 10.300 suscriptores y el vídeo ha recibido 276 visualizaciones hasta el momento.</w:t>
      </w:r>
    </w:p>
    <w:p>
      <w:pPr>
        <w:jc w:val="both"/>
      </w:pPr>
      <w:r>
        <w:rPr/>
        <w:t xml:space="preserve">3. El video anima a los espectadores a apoyar el canal suscribiéndose al enlace proporcionado para no perderse ningún video ni directo.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es confiable, ya que se basa en un video publicado en YouTube por un canal conocido como GameFox, que cuenta con 10.300 suscriptores y ha recibido 276 visualizaciones hasta el momento. Sin embargo, hay algunos sesgos potenciales que deben tenerse en cuenta al evaluar la fiabilidad del artículo. Primero, el contenido del artículo parece ser parcialmente promocional, ya que anima a los espectadores a apoyar el canal suscribiéndose al enlace proporcionado para no perderse ningún video ni directo. Además, el artículo no presenta ambas caras por igual; solo se menciona la compañía que más factura 32 millones de PS5 sin ofrecer información sobre otras compañías involucradas o cualquier contraargumento posible sobre esta afirmación. Por lo tanto, se recomienda leer otros artículos relacionados con este tema para obtener un punto de vista más equilibrado antes de tomar decisiones importantes basadas en este artículo únicamente.</w:t>
      </w:r>
    </w:p>
    <w:p>
      <w:pPr>
        <w:pStyle w:val="Heading1"/>
      </w:pPr>
      <w:bookmarkStart w:id="5" w:name="_Toc5"/>
      <w:r>
        <w:t>Topics for further research:</w:t>
      </w:r>
      <w:bookmarkEnd w:id="5"/>
    </w:p>
    <w:p>
      <w:pPr>
        <w:spacing w:after="0"/>
        <w:numPr>
          <w:ilvl w:val="0"/>
          <w:numId w:val="2"/>
        </w:numPr>
      </w:pPr>
      <w:r>
        <w:rPr/>
        <w:t xml:space="preserve">Ventas de PS5 por compañía</w:t>
      </w:r>
    </w:p>
    <w:p>
      <w:pPr>
        <w:spacing w:after="0"/>
        <w:numPr>
          <w:ilvl w:val="0"/>
          <w:numId w:val="2"/>
        </w:numPr>
      </w:pPr>
      <w:r>
        <w:rPr/>
        <w:t xml:space="preserve">Comparación de ventas de PS5 entre compañías</w:t>
      </w:r>
    </w:p>
    <w:p>
      <w:pPr>
        <w:spacing w:after="0"/>
        <w:numPr>
          <w:ilvl w:val="0"/>
          <w:numId w:val="2"/>
        </w:numPr>
      </w:pPr>
      <w:r>
        <w:rPr/>
        <w:t xml:space="preserve">Argumentos a favor y en contra de la afirmación de 32 millones de PS5</w:t>
      </w:r>
    </w:p>
    <w:p>
      <w:pPr>
        <w:spacing w:after="0"/>
        <w:numPr>
          <w:ilvl w:val="0"/>
          <w:numId w:val="2"/>
        </w:numPr>
      </w:pPr>
      <w:r>
        <w:rPr/>
        <w:t xml:space="preserve">Otras compañías involucradas en la venta de PS5</w:t>
      </w:r>
    </w:p>
    <w:p>
      <w:pPr>
        <w:spacing w:after="0"/>
        <w:numPr>
          <w:ilvl w:val="0"/>
          <w:numId w:val="2"/>
        </w:numPr>
      </w:pPr>
      <w:r>
        <w:rPr/>
        <w:t xml:space="preserve">Análisis de la fiabilidad del video de GameFox</w:t>
      </w:r>
    </w:p>
    <w:p>
      <w:pPr>
        <w:numPr>
          <w:ilvl w:val="0"/>
          <w:numId w:val="2"/>
        </w:numPr>
      </w:pPr>
      <w:r>
        <w:rPr/>
        <w:t xml:space="preserve">Perspectivas equilibradas sobre la venta de PS5</w:t>
      </w:r>
    </w:p>
    <w:p>
      <w:pPr>
        <w:pStyle w:val="Heading1"/>
      </w:pPr>
      <w:bookmarkStart w:id="6" w:name="_Toc6"/>
      <w:r>
        <w:t>Report location:</w:t>
      </w:r>
      <w:bookmarkEnd w:id="6"/>
    </w:p>
    <w:p>
      <w:hyperlink r:id="rId8" w:history="1">
        <w:r>
          <w:rPr>
            <w:color w:val="2980b9"/>
            <w:u w:val="single"/>
          </w:rPr>
          <w:t xml:space="preserve">https://www.fullpicture.app/item/63da101d64b03ca86c5931c71ed1b297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6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sFZeZTjSMk" TargetMode="External"/><Relationship Id="rId8" Type="http://schemas.openxmlformats.org/officeDocument/2006/relationships/hyperlink" Target="https://www.fullpicture.app/item/63da101d64b03ca86c5931c71ed1b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2023-02-28T01:12:09+01:00</dcterms:created>
  <dcterms:modified xsi:type="dcterms:W3CDTF">2023-02-28T01:12:09+01:00</dcterms:modified>
</cp:coreProperties>
</file>

<file path=docProps/custom.xml><?xml version="1.0" encoding="utf-8"?>
<Properties xmlns="http://schemas.openxmlformats.org/officeDocument/2006/custom-properties" xmlns:vt="http://schemas.openxmlformats.org/officeDocument/2006/docPropsVTypes"/>
</file>