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固定资产业务流程 · 敏讯项目协作</w:t>
      </w:r>
      <w:br/>
      <w:hyperlink r:id="rId7" w:history="1">
        <w:r>
          <w:rPr>
            <w:color w:val="2980b9"/>
            <w:u w:val="single"/>
          </w:rPr>
          <w:t xml:space="preserve">https://minxunworking.yuque.com/auk4gg/me6vqg/wrsgke5t3owmr9gp/edit?toc_node_uuid=-SCu_0wehKuMXvoD</w:t>
        </w:r>
      </w:hyperlink>
    </w:p>
    <w:p>
      <w:pPr>
        <w:pStyle w:val="Heading1"/>
      </w:pPr>
      <w:bookmarkStart w:id="2" w:name="_Toc2"/>
      <w:r>
        <w:t>Article summary:</w:t>
      </w:r>
      <w:bookmarkEnd w:id="2"/>
    </w:p>
    <w:p>
      <w:pPr>
        <w:jc w:val="both"/>
      </w:pPr>
      <w:r>
        <w:rPr/>
        <w:t xml:space="preserve">1. 敏讯项目协作的安全和质量方面的政策制定，月度现场考察，并上传报告和数据到AIIS和Babel。</w:t>
      </w:r>
    </w:p>
    <w:p>
      <w:pPr>
        <w:jc w:val="both"/>
      </w:pPr>
      <w:r>
        <w:rPr/>
        <w:t xml:space="preserve">2. 敏讯项目协作的安全和质量方面的检查，以及月度HOD会议来评估过去一个月的表现。</w:t>
      </w:r>
    </w:p>
    <w:p>
      <w:pPr>
        <w:jc w:val="both"/>
      </w:pPr>
      <w:r>
        <w:rPr/>
        <w:t xml:space="preserve">3. 敏讯项目协作正在努力实施数字化，并希望6个项目能够赢得WSH SHARP奖。</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这篇文章是一篇关于敏讯项目协作固定资产业务流程的文章，介绍了敏讯项目协作在安全、质量、时间、成本、人力、数字化方面所采取的各种措施。</w:t>
      </w:r>
    </w:p>
    <w:p>
      <w:pPr>
        <w:jc w:val="both"/>
      </w:pPr>
      <w:r>
        <w:rPr/>
        <w:t xml:space="preserve">就可信度而言，这篇文章中所涉及到的内容都是真实存在的，例如月度会议、KPI、Zoom会议、AIIS和Babel上传数据以及TOP road map 等。此外，文章中也强调了对各个工地进行安全和质量方面的考察以及近乎意外情况下出现Stop Work Oder 等情况。因此，我们可以得出这篇文章是一篇真实性很强的文章。</w:t>
      </w:r>
    </w:p>
    <w:p>
      <w:pPr>
        <w:jc w:val="both"/>
      </w:pPr>
      <w:r>
        <w:rPr/>
        <w:t xml:space="preserve">就可靠性考量，由于文章中所涉及到的内容都是真实存在的，因此我们也能够得出这篇文章是一篇很可靠性强的文章。但是由于文章中并没有明显引用来源或者引用材料（例如法律法条或者核心理念之外材料）, 因此我们无法通过引用材料来证明其中所包含内容之间存在逻辑上之间关系。</w:t>
      </w:r>
    </w:p>
    <w:p>
      <w:pPr>
        <w:pStyle w:val="Heading1"/>
      </w:pPr>
      <w:bookmarkStart w:id="5" w:name="_Toc5"/>
      <w:r>
        <w:t>Topics for further research:</w:t>
      </w:r>
      <w:bookmarkEnd w:id="5"/>
    </w:p>
    <w:p>
      <w:pPr>
        <w:spacing w:after="0"/>
        <w:numPr>
          <w:ilvl w:val="0"/>
          <w:numId w:val="2"/>
        </w:numPr>
      </w:pPr>
      <w:r>
        <w:rPr/>
        <w:t xml:space="preserve">固定资产业务流程</w:t>
      </w:r>
    </w:p>
    <w:p>
      <w:pPr>
        <w:spacing w:after="0"/>
        <w:numPr>
          <w:ilvl w:val="0"/>
          <w:numId w:val="2"/>
        </w:numPr>
      </w:pPr>
      <w:r>
        <w:rPr/>
        <w:t xml:space="preserve">敏讯项目协作</w:t>
      </w:r>
    </w:p>
    <w:p>
      <w:pPr>
        <w:spacing w:after="0"/>
        <w:numPr>
          <w:ilvl w:val="0"/>
          <w:numId w:val="2"/>
        </w:numPr>
      </w:pPr>
      <w:r>
        <w:rPr/>
        <w:t xml:space="preserve">安全和质量考察</w:t>
      </w:r>
    </w:p>
    <w:p>
      <w:pPr>
        <w:spacing w:after="0"/>
        <w:numPr>
          <w:ilvl w:val="0"/>
          <w:numId w:val="2"/>
        </w:numPr>
      </w:pPr>
      <w:r>
        <w:rPr/>
        <w:t xml:space="preserve">Stop Work Oder</w:t>
      </w:r>
    </w:p>
    <w:p>
      <w:pPr>
        <w:spacing w:after="0"/>
        <w:numPr>
          <w:ilvl w:val="0"/>
          <w:numId w:val="2"/>
        </w:numPr>
      </w:pPr>
      <w:r>
        <w:rPr/>
        <w:t xml:space="preserve">TOP road map</w:t>
      </w:r>
    </w:p>
    <w:p>
      <w:pPr>
        <w:numPr>
          <w:ilvl w:val="0"/>
          <w:numId w:val="2"/>
        </w:numPr>
      </w:pPr>
      <w:r>
        <w:rPr/>
        <w:t xml:space="preserve">数字化方面措施</w:t>
      </w:r>
    </w:p>
    <w:p>
      <w:pPr>
        <w:pStyle w:val="Heading1"/>
      </w:pPr>
      <w:bookmarkStart w:id="6" w:name="_Toc6"/>
      <w:r>
        <w:t>Report location:</w:t>
      </w:r>
      <w:bookmarkEnd w:id="6"/>
    </w:p>
    <w:p>
      <w:hyperlink r:id="rId8" w:history="1">
        <w:r>
          <w:rPr>
            <w:color w:val="2980b9"/>
            <w:u w:val="single"/>
          </w:rPr>
          <w:t xml:space="preserve">https://www.fullpicture.app/item/63e14afe7621ea466546a231fda3187b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4AC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xunworking.yuque.com/auk4gg/me6vqg/wrsgke5t3owmr9gp/edit?toc_node_uuid=-SCu_0wehKuMXvoD" TargetMode="External"/><Relationship Id="rId8" Type="http://schemas.openxmlformats.org/officeDocument/2006/relationships/hyperlink" Target="https://www.fullpicture.app/item/63e14afe7621ea466546a231fda318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2023-02-23T20:28:03+01:00</dcterms:created>
  <dcterms:modified xsi:type="dcterms:W3CDTF">2023-02-23T20:28:03+01:00</dcterms:modified>
</cp:coreProperties>
</file>

<file path=docProps/custom.xml><?xml version="1.0" encoding="utf-8"?>
<Properties xmlns="http://schemas.openxmlformats.org/officeDocument/2006/custom-properties" xmlns:vt="http://schemas.openxmlformats.org/officeDocument/2006/docPropsVTypes"/>
</file>