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the American Education System</w:t>
      </w:r>
      <w:br/>
      <w:hyperlink r:id="rId7" w:history="1">
        <w:r>
          <w:rPr>
            <w:color w:val="2980b9"/>
            <w:u w:val="single"/>
          </w:rPr>
          <w:t xml:space="preserve">https://www.studyusa.com/en/a/58/understanding-the-american-education-system</w:t>
        </w:r>
      </w:hyperlink>
    </w:p>
    <w:p>
      <w:pPr>
        <w:pStyle w:val="Heading1"/>
      </w:pPr>
      <w:bookmarkStart w:id="2" w:name="_Toc2"/>
      <w:r>
        <w:t>Article summary:</w:t>
      </w:r>
      <w:bookmarkEnd w:id="2"/>
    </w:p>
    <w:p>
      <w:pPr>
        <w:jc w:val="both"/>
      </w:pPr>
      <w:r>
        <w:rPr/>
        <w:t xml:space="preserve">1. The American education system consists of primary and secondary school, followed by higher education at college or university.</w:t>
      </w:r>
    </w:p>
    <w:p>
      <w:pPr>
        <w:jc w:val="both"/>
      </w:pPr>
      <w:r>
        <w:rPr/>
        <w:t xml:space="preserve">2. The grading system in the U.S. can be confusing for international students, as there is variation in how grades are interpreted.</w:t>
      </w:r>
    </w:p>
    <w:p>
      <w:pPr>
        <w:jc w:val="both"/>
      </w:pPr>
      <w:r>
        <w:rPr/>
        <w:t xml:space="preserve">3. The U.S. higher education system offers undergraduate, graduate, and doctoral programs, with flexibility to change majors and pursue different degrees.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"Understanding the American Education System" provides an overview of the American education system for international students. While it offers some useful information, there are several areas where the article could be improved to provide a more balanced and comprehensive analysis.</w:t>
      </w:r>
    </w:p>
    <w:p>
      <w:pPr>
        <w:jc w:val="both"/>
      </w:pPr>
      <w:r>
        <w:rPr/>
        <w:t xml:space="preserve"/>
      </w:r>
    </w:p>
    <w:p>
      <w:pPr>
        <w:jc w:val="both"/>
      </w:pPr>
      <w:r>
        <w:rPr/>
        <w:t xml:space="preserve">One potential bias in the article is its focus on promoting the American education system as a desirable option for international students. The article emphasizes the variety of choices available and encourages students to familiarize themselves with the system. However, it does not mention any potential drawbacks or challenges that international students may face when studying in the United States. This one-sided reporting could give a misleading impression of the American education system.</w:t>
      </w:r>
    </w:p>
    <w:p>
      <w:pPr>
        <w:jc w:val="both"/>
      </w:pPr>
      <w:r>
        <w:rPr/>
        <w:t xml:space="preserve"/>
      </w:r>
    </w:p>
    <w:p>
      <w:pPr>
        <w:jc w:val="both"/>
      </w:pPr>
      <w:r>
        <w:rPr/>
        <w:t xml:space="preserve">Additionally, the article lacks evidence to support some of its claims. For example, it states that American universities have "dramatically different standards," but does not provide any examples or data to support this assertion. Without supporting evidence, these claims appear unsubstantiated and weaken the overall credibility of the article.</w:t>
      </w:r>
    </w:p>
    <w:p>
      <w:pPr>
        <w:jc w:val="both"/>
      </w:pPr>
      <w:r>
        <w:rPr/>
        <w:t xml:space="preserve"/>
      </w:r>
    </w:p>
    <w:p>
      <w:pPr>
        <w:jc w:val="both"/>
      </w:pPr>
      <w:r>
        <w:rPr/>
        <w:t xml:space="preserve">Furthermore, there are missing points of consideration in the article. It briefly mentions that some countries may not recognize a student's U.S. education, but fails to explore this issue further or provide guidance on how students can navigate potential recognition challenges. This omission leaves international students uninformed about an important aspect of their education abroad.</w:t>
      </w:r>
    </w:p>
    <w:p>
      <w:pPr>
        <w:jc w:val="both"/>
      </w:pPr>
      <w:r>
        <w:rPr/>
        <w:t xml:space="preserve"/>
      </w:r>
    </w:p>
    <w:p>
      <w:pPr>
        <w:jc w:val="both"/>
      </w:pPr>
      <w:r>
        <w:rPr/>
        <w:t xml:space="preserve">The article also contains promotional content by including a call-to-action for readers to join a VIP list of international students. This promotional language detracts from the objective analysis of the American education system and raises questions about potential biases in favor of certain schools or programs.</w:t>
      </w:r>
    </w:p>
    <w:p>
      <w:pPr>
        <w:jc w:val="both"/>
      </w:pPr>
      <w:r>
        <w:rPr/>
        <w:t xml:space="preserve"/>
      </w:r>
    </w:p>
    <w:p>
      <w:pPr>
        <w:jc w:val="both"/>
      </w:pPr>
      <w:r>
        <w:rPr/>
        <w:t xml:space="preserve">In terms of partiality, the article primarily focuses on undergraduate and graduate studies, neglecting to mention other important aspects such as vocational training or adult education programs. By omitting these areas, the article presents an incomplete picture of the American education system.</w:t>
      </w:r>
    </w:p>
    <w:p>
      <w:pPr>
        <w:jc w:val="both"/>
      </w:pPr>
      <w:r>
        <w:rPr/>
        <w:t xml:space="preserve"/>
      </w:r>
    </w:p>
    <w:p>
      <w:pPr>
        <w:jc w:val="both"/>
      </w:pPr>
      <w:r>
        <w:rPr/>
        <w:t xml:space="preserve">Overall, while the article provides some basic information about the American education system, it falls short in providing a comprehensive and unbiased analysis. It would benefit from addressing potential drawbacks and challenges, providing supporting evidence for its claims, exploring missing points of consideration, avoiding promotional language, and presenting a more balanced view of the American education system.</w:t>
      </w:r>
    </w:p>
    <w:p>
      <w:pPr>
        <w:pStyle w:val="Heading1"/>
      </w:pPr>
      <w:bookmarkStart w:id="5" w:name="_Toc5"/>
      <w:r>
        <w:t>Topics for further research:</w:t>
      </w:r>
      <w:bookmarkEnd w:id="5"/>
    </w:p>
    <w:p>
      <w:pPr>
        <w:spacing w:after="0"/>
        <w:numPr>
          <w:ilvl w:val="0"/>
          <w:numId w:val="2"/>
        </w:numPr>
      </w:pPr>
      <w:r>
        <w:rPr/>
        <w:t xml:space="preserve">Challenges faced by international students studying in the United States
</w:t>
      </w:r>
    </w:p>
    <w:p>
      <w:pPr>
        <w:spacing w:after="0"/>
        <w:numPr>
          <w:ilvl w:val="0"/>
          <w:numId w:val="2"/>
        </w:numPr>
      </w:pPr>
      <w:r>
        <w:rPr/>
        <w:t xml:space="preserve">Recognition of U.S. education in different countries
</w:t>
      </w:r>
    </w:p>
    <w:p>
      <w:pPr>
        <w:spacing w:after="0"/>
        <w:numPr>
          <w:ilvl w:val="0"/>
          <w:numId w:val="2"/>
        </w:numPr>
      </w:pPr>
      <w:r>
        <w:rPr/>
        <w:t xml:space="preserve">Vocational training programs in the American education system
</w:t>
      </w:r>
    </w:p>
    <w:p>
      <w:pPr>
        <w:spacing w:after="0"/>
        <w:numPr>
          <w:ilvl w:val="0"/>
          <w:numId w:val="2"/>
        </w:numPr>
      </w:pPr>
      <w:r>
        <w:rPr/>
        <w:t xml:space="preserve">Adult education programs in the United States
</w:t>
      </w:r>
    </w:p>
    <w:p>
      <w:pPr>
        <w:spacing w:after="0"/>
        <w:numPr>
          <w:ilvl w:val="0"/>
          <w:numId w:val="2"/>
        </w:numPr>
      </w:pPr>
      <w:r>
        <w:rPr/>
        <w:t xml:space="preserve">Potential drawbacks of studying in the American education system
</w:t>
      </w:r>
    </w:p>
    <w:p>
      <w:pPr>
        <w:numPr>
          <w:ilvl w:val="0"/>
          <w:numId w:val="2"/>
        </w:numPr>
      </w:pPr>
      <w:r>
        <w:rPr/>
        <w:t xml:space="preserve">Differences in educational standards among American universities</w:t>
      </w:r>
    </w:p>
    <w:p>
      <w:pPr>
        <w:pStyle w:val="Heading1"/>
      </w:pPr>
      <w:bookmarkStart w:id="6" w:name="_Toc6"/>
      <w:r>
        <w:t>Report location:</w:t>
      </w:r>
      <w:bookmarkEnd w:id="6"/>
    </w:p>
    <w:p>
      <w:hyperlink r:id="rId8" w:history="1">
        <w:r>
          <w:rPr>
            <w:color w:val="2980b9"/>
            <w:u w:val="single"/>
          </w:rPr>
          <w:t xml:space="preserve">https://www.fullpicture.app/item/63e2ae5c696a4d1005682f43c845fd4c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EF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yusa.com/en/a/58/understanding-the-american-education-system" TargetMode="External"/><Relationship Id="rId8" Type="http://schemas.openxmlformats.org/officeDocument/2006/relationships/hyperlink" Target="https://www.fullpicture.app/item/63e2ae5c696a4d1005682f43c845fd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2024-07-10T15:46:04+02:00</dcterms:created>
  <dcterms:modified xsi:type="dcterms:W3CDTF">2024-07-10T15:46:04+02:00</dcterms:modified>
</cp:coreProperties>
</file>

<file path=docProps/custom.xml><?xml version="1.0" encoding="utf-8"?>
<Properties xmlns="http://schemas.openxmlformats.org/officeDocument/2006/custom-properties" xmlns:vt="http://schemas.openxmlformats.org/officeDocument/2006/docPropsVTypes"/>
</file>