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nationwide investigation of perchlorate levels in staple foods from China: Implications for human exposure and risk assessment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https://www.sciencedirect.com/science/article/pii/S0304389422014224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Perchlorate contamination in rice and wheat flour is widespread in China, with higher levels found in wheat flour than rice.</w:t>
      </w:r>
    </w:p>
    <w:p>
      <w:pPr>
        <w:jc w:val="both"/>
      </w:pPr>
      <w:r>
        <w:rPr/>
        <w:t xml:space="preserve">2. Human exposure to perchlorate through consumption of these staple foods does not pose potential health risks, according to estimated daily intake and hazard quotient values.</w:t>
      </w:r>
    </w:p>
    <w:p>
      <w:pPr>
        <w:jc w:val="both"/>
      </w:pPr>
      <w:r>
        <w:rPr/>
        <w:t xml:space="preserve">3. Perchlorate exposure can have negative impacts on thyroid function and brain development, particularly among pregnant women and children.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该文章是一项关于中国主食中高氯酸盐含量的研究，但其存在一些潜在的偏见和不足之处。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首先，文章没有提及可能存在的利益冲突。例如，作者是否受到某些组织或公司的资助或支持？这可能会影响他们对结果的解释和呈现方式。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其次，文章只关注了高氯酸盐含量对人体健康的潜在影响，并未探讨其他污染物或化学物质对主食中的危害。这种片面报道可能会误导读者认为高氯酸盐是唯一需要担心的问题。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“消费大米和小麦粉不会造成潜在健康风险”的结论，但并未提供充分证据来支持这一结论。例如，他们是否考虑了不同年龄、性别、地理位置和生活方式等因素对个体暴露水平和健康影响的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最后，文章没有平等地呈现双方观点。他们只关注了高氯酸盐含量对人体健康的潜在影响，并未探讨任何可能存在的好处或优点。这种宣传内容可能会误导读者对主食的看法。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综上所述，该文章存在一些潜在的偏见和不足之处。虽然他们提供了有关中国主食中高氯酸盐含量的重要信息，但读者应该谨慎地考虑这些结果，并寻找其他来源的证据来支持或反驳这些结论。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Narrow focus on one potential health risk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individual differences in exposure and health effects
</w:t>
      </w:r>
    </w:p>
    <w:p>
      <w:pPr>
        <w:spacing w:after="0"/>
        <w:numPr>
          <w:ilvl w:val="0"/>
          <w:numId w:val="2"/>
        </w:numPr>
      </w:pPr>
      <w:r>
        <w:rPr/>
        <w:t xml:space="preserve">Failure to present both sides of the issue
</w:t>
      </w:r>
    </w:p>
    <w:p>
      <w:pPr>
        <w:numPr>
          <w:ilvl w:val="0"/>
          <w:numId w:val="2"/>
        </w:numPr>
      </w:pPr>
      <w:r>
        <w:rPr/>
        <w:t xml:space="preserve">Need for caution and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https://www.fullpicture.app/item/641bd1637cf0b15b0530bda9f7ddcb7a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AA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4389422014224" TargetMode="External"/><Relationship Id="rId8" Type="http://schemas.openxmlformats.org/officeDocument/2006/relationships/hyperlink" Target="https://www.fullpicture.app/item/641bd1637cf0b15b0530bda9f7ddcb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2023-12-07T20:09:09+01:00</dcterms:created>
  <dcterms:modified xsi:type="dcterms:W3CDTF">2023-12-07T20:09:09+01:00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