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Time-optimal trajectory planning for tractor-trailer vehicles via simultaneous dynamic optimization | IEEE Conference Publication | IEEE Xplore</w:t>
      </w:r>
      <w:br/>
      <w:hyperlink r:id="rId7" w:history="1">
        <w:r>
          <w:rPr>
            <w:color w:val="2980b9"/>
            <w:u w:val="single"/>
          </w:rPr>
          <w:t xml:space="preserve">https://ieeexplore.ieee.org/document/7353917</w:t>
        </w:r>
      </w:hyperlink>
    </w:p>
    <w:p>
      <w:pPr>
        <w:pStyle w:val="Heading1"/>
      </w:pPr>
      <w:bookmarkStart w:id="2" w:name="_Toc2"/>
      <w:r>
        <w:t>Article summary:</w:t>
      </w:r>
      <w:bookmarkEnd w:id="2"/>
    </w:p>
    <w:p>
      <w:pPr>
        <w:jc w:val="both"/>
      </w:pPr>
      <w:r>
        <w:rPr/>
        <w:t xml:space="preserve">1. Tractor-trailer vehicles are widely used for transporting goods and passengers, especially in sinuous or cluttered scenarios.</w:t>
      </w:r>
    </w:p>
    <w:p>
      <w:pPr>
        <w:jc w:val="both"/>
      </w:pPr>
      <w:r>
        <w:rPr/>
        <w:t xml:space="preserve">2. Tractor-trailer vehicles have the advantage of turning around with a smaller radius than that of a rigid-body vehicle of the same length.</w:t>
      </w:r>
    </w:p>
    <w:p>
      <w:pPr>
        <w:jc w:val="both"/>
      </w:pPr>
      <w:r>
        <w:rPr/>
        <w:t xml:space="preserve">3. Tractor-trailer vehicles also better contact the rugged ground than a rigid-body car does.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to support its claims and presents both sides of the argument equally. The sources cited are credible and relevant to the topic, providing further evidence for the claims made in the article. Furthermore, there is no promotional content or partiality present in the article, as it focuses solely on presenting facts and research findings related to tractor-trailer vehicles.</w:t>
      </w:r>
    </w:p>
    <w:p>
      <w:pPr>
        <w:jc w:val="both"/>
      </w:pPr>
      <w:r>
        <w:rPr/>
        <w:t xml:space="preserve">The only potential issue with this article is that it does not explore any counterarguments or possible risks associated with using tractor-trailer vehicles. While this may be due to space constraints, it would have been beneficial if these points had been discussed in more detail so as to provide a more comprehensive overview of the topic at hand.</w:t>
      </w:r>
    </w:p>
    <w:p>
      <w:pPr>
        <w:pStyle w:val="Heading1"/>
      </w:pPr>
      <w:bookmarkStart w:id="5" w:name="_Toc5"/>
      <w:r>
        <w:t>Topics for further research:</w:t>
      </w:r>
      <w:bookmarkEnd w:id="5"/>
    </w:p>
    <w:p>
      <w:pPr>
        <w:spacing w:after="0"/>
        <w:numPr>
          <w:ilvl w:val="0"/>
          <w:numId w:val="2"/>
        </w:numPr>
      </w:pPr>
      <w:r>
        <w:rPr/>
        <w:t xml:space="preserve">Advantages of tractor-trailer vehicles</w:t>
      </w:r>
    </w:p>
    <w:p>
      <w:pPr>
        <w:spacing w:after="0"/>
        <w:numPr>
          <w:ilvl w:val="0"/>
          <w:numId w:val="2"/>
        </w:numPr>
      </w:pPr>
      <w:r>
        <w:rPr/>
        <w:t xml:space="preserve">Disadvantages of tractor-trailer vehicles</w:t>
      </w:r>
    </w:p>
    <w:p>
      <w:pPr>
        <w:spacing w:after="0"/>
        <w:numPr>
          <w:ilvl w:val="0"/>
          <w:numId w:val="2"/>
        </w:numPr>
      </w:pPr>
      <w:r>
        <w:rPr/>
        <w:t xml:space="preserve">Safety risks associated with tractor-trailer vehicles</w:t>
      </w:r>
    </w:p>
    <w:p>
      <w:pPr>
        <w:spacing w:after="0"/>
        <w:numPr>
          <w:ilvl w:val="0"/>
          <w:numId w:val="2"/>
        </w:numPr>
      </w:pPr>
      <w:r>
        <w:rPr/>
        <w:t xml:space="preserve">Regulations for tractor-trailer vehicles</w:t>
      </w:r>
    </w:p>
    <w:p>
      <w:pPr>
        <w:spacing w:after="0"/>
        <w:numPr>
          <w:ilvl w:val="0"/>
          <w:numId w:val="2"/>
        </w:numPr>
      </w:pPr>
      <w:r>
        <w:rPr/>
        <w:t xml:space="preserve">Environmental impact of tractor-trailer vehicles</w:t>
      </w:r>
    </w:p>
    <w:p>
      <w:pPr>
        <w:numPr>
          <w:ilvl w:val="0"/>
          <w:numId w:val="2"/>
        </w:numPr>
      </w:pPr>
      <w:r>
        <w:rPr/>
        <w:t xml:space="preserve">Economic benefits of tractor-trailer vehicles</w:t>
      </w:r>
    </w:p>
    <w:p>
      <w:pPr>
        <w:pStyle w:val="Heading1"/>
      </w:pPr>
      <w:bookmarkStart w:id="6" w:name="_Toc6"/>
      <w:r>
        <w:t>Report location:</w:t>
      </w:r>
      <w:bookmarkEnd w:id="6"/>
    </w:p>
    <w:p>
      <w:hyperlink r:id="rId8" w:history="1">
        <w:r>
          <w:rPr>
            <w:color w:val="2980b9"/>
            <w:u w:val="single"/>
          </w:rPr>
          <w:t xml:space="preserve">https://www.fullpicture.app/item/6429b65a34745d044ddb904a8713276d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2B1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7353917" TargetMode="External"/><Relationship Id="rId8" Type="http://schemas.openxmlformats.org/officeDocument/2006/relationships/hyperlink" Target="https://www.fullpicture.app/item/6429b65a34745d044ddb904a8713276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2023-02-20T08:29:03+01:00</dcterms:created>
  <dcterms:modified xsi:type="dcterms:W3CDTF">2023-02-20T08:29:03+01:00</dcterms:modified>
</cp:coreProperties>
</file>

<file path=docProps/custom.xml><?xml version="1.0" encoding="utf-8"?>
<Properties xmlns="http://schemas.openxmlformats.org/officeDocument/2006/custom-properties" xmlns:vt="http://schemas.openxmlformats.org/officeDocument/2006/docPropsVTypes"/>
</file>