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Tomography. II. A Second Method for Mapping the Velocity Field of the Milky Way Interstellar Medium and a Comparison with Spiral Structure Models - IOPscience</w:t>
      </w:r>
      <w:br/>
      <w:hyperlink r:id="rId7" w:history="1">
        <w:r>
          <w:rPr>
            <w:color w:val="2980b9"/>
            <w:u w:val="single"/>
          </w:rPr>
          <w:t xml:space="preserve">https://iopscience.iop.org/article/10.3847/1538-3881/aae68d</w:t>
        </w:r>
      </w:hyperlink>
    </w:p>
    <w:p>
      <w:pPr>
        <w:pStyle w:val="Heading1"/>
      </w:pPr>
      <w:bookmarkStart w:id="2" w:name="_Toc2"/>
      <w:r>
        <w:t>Article summary:</w:t>
      </w:r>
      <w:bookmarkEnd w:id="2"/>
    </w:p>
    <w:p>
      <w:pPr>
        <w:jc w:val="both"/>
      </w:pPr>
      <w:r>
        <w:rPr/>
        <w:t xml:space="preserve">1. 通过测量星际介质中的漫射星光带，研究者们得出了银河系内恒星介质的径向速度分布图，并与之前的研究结果进行了对比。他们发现，这些测量结果更符合动态螺旋结构模型。</w:t>
      </w:r>
    </w:p>
    <w:p>
      <w:pPr>
        <w:jc w:val="both"/>
      </w:pPr>
      <w:r>
        <w:rPr/>
        <w:t xml:space="preserve">2. 长期存在的螺旋结构模型有两种主要理论：静止密度波模型和动态或物质螺旋结构模型。静止密度波模型认为螺旋臂是恒星或气体盘的全局振荡模式，而动态螺旋结构模型认为螺旋臂与物质一起共转。目前尚不清楚大多数螺旋星系中的螺旋结构属于哪种类型。</w:t>
      </w:r>
    </w:p>
    <w:p>
      <w:pPr>
        <w:jc w:val="both"/>
      </w:pPr>
      <w:r>
        <w:rPr/>
        <w:t xml:space="preserve">3. 通过研究银河系恒星介质的速度场，可以更好地理解其螺旋结构。两种不同的螺旋结构理论对于大尺度流动运动有不同预测，因此通过观察星际物质的速度场可以对这些理论进行验证和区分。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这篇文章主要探讨了银河系星际介质速度场的测量方法以及与螺旋结构模型的比较。然而，文章存在一些潜在的偏见和问题。</w:t>
      </w:r>
    </w:p>
    <w:p>
      <w:pPr>
        <w:jc w:val="both"/>
      </w:pPr>
      <w:r>
        <w:rPr/>
        <w:t xml:space="preserve"/>
      </w:r>
    </w:p>
    <w:p>
      <w:pPr>
        <w:jc w:val="both"/>
      </w:pPr>
      <w:r>
        <w:rPr/>
        <w:t xml:space="preserve">首先，文章没有提到可能存在的其他解释或模型。它只关注了密度波模型和动态螺旋结构模型，并没有考虑其他可能性。这种片面的报道可能导致读者对问题的理解不完整。</w:t>
      </w:r>
    </w:p>
    <w:p>
      <w:pPr>
        <w:jc w:val="both"/>
      </w:pPr>
      <w:r>
        <w:rPr/>
        <w:t xml:space="preserve"/>
      </w:r>
    </w:p>
    <w:p>
      <w:pPr>
        <w:jc w:val="both"/>
      </w:pPr>
      <w:r>
        <w:rPr/>
        <w:t xml:space="preserve">其次，文章没有提供足够的证据来支持其所提出的观点。它只是简单地比较了测量结果与两种模型之间的一致性，并没有进行更深入的分析或实验证明哪种模型更符合实际情况。因此，读者无法确定作者所得出结论的可靠性。</w:t>
      </w:r>
    </w:p>
    <w:p>
      <w:pPr>
        <w:jc w:val="both"/>
      </w:pPr>
      <w:r>
        <w:rPr/>
        <w:t xml:space="preserve"/>
      </w:r>
    </w:p>
    <w:p>
      <w:pPr>
        <w:jc w:val="both"/>
      </w:pPr>
      <w:r>
        <w:rPr/>
        <w:t xml:space="preserve">此外，文章也没有探讨可能存在的反驳观点或证据。它只是简单地将测量结果与模拟结果进行比较，并得出结论说动态螺旋结构模型更符合实际情况。然而，可能有其他解释或证据可以支持密度波模型或其他模型。</w:t>
      </w:r>
    </w:p>
    <w:p>
      <w:pPr>
        <w:jc w:val="both"/>
      </w:pPr>
      <w:r>
        <w:rPr/>
        <w:t xml:space="preserve"/>
      </w:r>
    </w:p>
    <w:p>
      <w:pPr>
        <w:jc w:val="both"/>
      </w:pPr>
      <w:r>
        <w:rPr/>
        <w:t xml:space="preserve">最后，文章似乎缺乏对潜在风险和局限性的关注。它没有讨论测量方法或数据分析中可能存在的误差或偏差。这种不平等的呈现可能导致读者对研究结果的误解。</w:t>
      </w:r>
    </w:p>
    <w:p>
      <w:pPr>
        <w:jc w:val="both"/>
      </w:pPr>
      <w:r>
        <w:rPr/>
        <w:t xml:space="preserve"/>
      </w:r>
    </w:p>
    <w:p>
      <w:pPr>
        <w:jc w:val="both"/>
      </w:pPr>
      <w:r>
        <w:rPr/>
        <w:t xml:space="preserve">综上所述，这篇文章存在一些潜在的偏见和问题，包括片面报道、缺乏证据支持、未探索反驳观点、忽视风险和局限性等。读者应该保持批判的态度，并寻找更全面和可靠的信息来了解银河系星际介质速度场和螺旋结构的性质。</w:t>
      </w:r>
    </w:p>
    <w:p>
      <w:pPr>
        <w:pStyle w:val="Heading1"/>
      </w:pPr>
      <w:bookmarkStart w:id="5" w:name="_Toc5"/>
      <w:r>
        <w:t>Topics for further research:</w:t>
      </w:r>
      <w:bookmarkEnd w:id="5"/>
    </w:p>
    <w:p>
      <w:pPr>
        <w:spacing w:after="0"/>
        <w:numPr>
          <w:ilvl w:val="0"/>
          <w:numId w:val="2"/>
        </w:numPr>
      </w:pPr>
      <w:r>
        <w:rPr/>
        <w:t xml:space="preserve">其他解释或模型的可能性
</w:t>
      </w:r>
    </w:p>
    <w:p>
      <w:pPr>
        <w:spacing w:after="0"/>
        <w:numPr>
          <w:ilvl w:val="0"/>
          <w:numId w:val="2"/>
        </w:numPr>
      </w:pPr>
      <w:r>
        <w:rPr/>
        <w:t xml:space="preserve">文章提出观点的证据
</w:t>
      </w:r>
    </w:p>
    <w:p>
      <w:pPr>
        <w:spacing w:after="0"/>
        <w:numPr>
          <w:ilvl w:val="0"/>
          <w:numId w:val="2"/>
        </w:numPr>
      </w:pPr>
      <w:r>
        <w:rPr/>
        <w:t xml:space="preserve">其他可能支持密度波模型或其他模型的证据
</w:t>
      </w:r>
    </w:p>
    <w:p>
      <w:pPr>
        <w:spacing w:after="0"/>
        <w:numPr>
          <w:ilvl w:val="0"/>
          <w:numId w:val="2"/>
        </w:numPr>
      </w:pPr>
      <w:r>
        <w:rPr/>
        <w:t xml:space="preserve">测量方法和数据分析中的误差或偏差
</w:t>
      </w:r>
    </w:p>
    <w:p>
      <w:pPr>
        <w:spacing w:after="0"/>
        <w:numPr>
          <w:ilvl w:val="0"/>
          <w:numId w:val="2"/>
        </w:numPr>
      </w:pPr>
      <w:r>
        <w:rPr/>
        <w:t xml:space="preserve">文章未涵盖的主题
</w:t>
      </w:r>
    </w:p>
    <w:p>
      <w:pPr>
        <w:numPr>
          <w:ilvl w:val="0"/>
          <w:numId w:val="2"/>
        </w:numPr>
      </w:pPr>
      <w:r>
        <w:rPr/>
        <w:t xml:space="preserve">银河系星际介质速度场和螺旋结构的性质的更全面和可靠的信息</w:t>
      </w:r>
    </w:p>
    <w:p>
      <w:pPr>
        <w:pStyle w:val="Heading1"/>
      </w:pPr>
      <w:bookmarkStart w:id="6" w:name="_Toc6"/>
      <w:r>
        <w:t>Report location:</w:t>
      </w:r>
      <w:bookmarkEnd w:id="6"/>
    </w:p>
    <w:p>
      <w:hyperlink r:id="rId8" w:history="1">
        <w:r>
          <w:rPr>
            <w:color w:val="2980b9"/>
            <w:u w:val="single"/>
          </w:rPr>
          <w:t xml:space="preserve">https://www.fullpicture.app/item/646d33ae0712fb724ab794bf0d0a6091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C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3847/1538-3881/aae68d" TargetMode="External"/><Relationship Id="rId8" Type="http://schemas.openxmlformats.org/officeDocument/2006/relationships/hyperlink" Target="https://www.fullpicture.app/item/646d33ae0712fb724ab794bf0d0a6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2024-01-12T01:15:14+01:00</dcterms:created>
  <dcterms:modified xsi:type="dcterms:W3CDTF">2024-01-12T01:15:14+01:00</dcterms:modified>
</cp:coreProperties>
</file>

<file path=docProps/custom.xml><?xml version="1.0" encoding="utf-8"?>
<Properties xmlns="http://schemas.openxmlformats.org/officeDocument/2006/custom-properties" xmlns:vt="http://schemas.openxmlformats.org/officeDocument/2006/docPropsVTypes"/>
</file>