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10 Main Battle Tanks | Military-Today.com</w:t>
      </w:r>
      <w:br/>
      <w:hyperlink r:id="rId7" w:history="1">
        <w:r>
          <w:rPr>
            <w:color w:val="2980b9"/>
            <w:u w:val="single"/>
          </w:rPr>
          <w:t xml:space="preserve">http://www.military-today.com/tanks/top_10_main_battle_tanks.htm</w:t>
        </w:r>
      </w:hyperlink>
    </w:p>
    <w:p>
      <w:pPr>
        <w:pStyle w:val="Heading1"/>
      </w:pPr>
      <w:bookmarkStart w:id="2" w:name="_Toc2"/>
      <w:r>
        <w:t>Article summary:</w:t>
      </w:r>
      <w:bookmarkEnd w:id="2"/>
    </w:p>
    <w:p>
      <w:pPr>
        <w:jc w:val="both"/>
      </w:pPr>
      <w:r>
        <w:rPr/>
        <w:t xml:space="preserve">1. The Top 10 analysis of main battle tanks is based on the combined score of protection, firepower, accuracy and mobility.</w:t>
      </w:r>
    </w:p>
    <w:p>
      <w:pPr>
        <w:jc w:val="both"/>
      </w:pPr>
      <w:r>
        <w:rPr/>
        <w:t xml:space="preserve">2. The Leopard 2A7A1 is the latest operational version of the German main battle tank and has seen success in international tank challenge competitions.</w:t>
      </w:r>
    </w:p>
    <w:p>
      <w:pPr>
        <w:jc w:val="both"/>
      </w:pPr>
      <w:r>
        <w:rPr/>
        <w:t xml:space="preserve">3. The K2 Black Panther is one of the most advanced main battle tanks in the world and is equipped with an active protection system and countermeasures system for increased survivability on the battlefield.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“Top 10 Main Battle Tanks | Military-Today.com” provides a comprehensive overview of some of the top main battle tanks in the world today. It provides detailed information about each tank, including its protection level, firepower, accuracy, mobility, and other features. The article also includes information about crew training and performance as well as potential threats that these tanks may face in combat situations. </w:t>
      </w:r>
    </w:p>
    <w:p>
      <w:pPr>
        <w:jc w:val="both"/>
      </w:pPr>
      <w:r>
        <w:rPr/>
        <w:t xml:space="preserve">The article appears to be reliable overall; however there are some potential biases that should be noted. For example, while it does provide information about both German and South Korean tanks, it does not include any other countries’ tanks in its list of top 10 main battle tanks. Additionally, while it does mention potential threats such as landmines and improvised explosive devices (IEDs), it does not provide any details or evidence to support its claims about their effectiveness against these threats. Furthermore, while it mentions that crew training is an important factor in tank performance, it does not provide any evidence or data to back up this claim either. </w:t>
      </w:r>
    </w:p>
    <w:p>
      <w:pPr>
        <w:jc w:val="both"/>
      </w:pPr>
      <w:r>
        <w:rPr/>
        <w:t xml:space="preserve">In addition to these potential biases, there are also some missing points of consideration that should be addressed in order to make this article more comprehensive and balanced. For instance, while it mentions that certain tanks have outperformed others during international tank challenge competitions, it does not explore any possible counterarguments or alternative perspectives on this issue. Additionally, while it mentions that certain tanks are equipped with active protection systems or countermeasures systems for increased survivability on the battlefield, it does not discuss any possible risks associated with using such systems or how they might affect overall performance in combat situations. </w:t>
      </w:r>
    </w:p>
    <w:p>
      <w:pPr>
        <w:jc w:val="both"/>
      </w:pPr>
      <w:r>
        <w:rPr/>
        <w:t xml:space="preserve">In conclusion, while this article provides a comprehensive overview of some of the top main battle tanks in the world today and appears to be reliable overall, there are still some potential biases and missing points of consideration that should be addressed in order to make this article more balanced and comprehensive.</w:t>
      </w:r>
    </w:p>
    <w:p>
      <w:pPr>
        <w:pStyle w:val="Heading1"/>
      </w:pPr>
      <w:bookmarkStart w:id="5" w:name="_Toc5"/>
      <w:r>
        <w:t>Topics for further research:</w:t>
      </w:r>
      <w:bookmarkEnd w:id="5"/>
    </w:p>
    <w:p>
      <w:pPr>
        <w:spacing w:after="0"/>
        <w:numPr>
          <w:ilvl w:val="0"/>
          <w:numId w:val="2"/>
        </w:numPr>
      </w:pPr>
      <w:r>
        <w:rPr/>
        <w:t xml:space="preserve">Tank crew training effectiveness</w:t>
      </w:r>
    </w:p>
    <w:p>
      <w:pPr>
        <w:spacing w:after="0"/>
        <w:numPr>
          <w:ilvl w:val="0"/>
          <w:numId w:val="2"/>
        </w:numPr>
      </w:pPr>
      <w:r>
        <w:rPr/>
        <w:t xml:space="preserve">International tank challenge competitions</w:t>
      </w:r>
    </w:p>
    <w:p>
      <w:pPr>
        <w:spacing w:after="0"/>
        <w:numPr>
          <w:ilvl w:val="0"/>
          <w:numId w:val="2"/>
        </w:numPr>
      </w:pPr>
      <w:r>
        <w:rPr/>
        <w:t xml:space="preserve">Active protection systems for tanks</w:t>
      </w:r>
    </w:p>
    <w:p>
      <w:pPr>
        <w:spacing w:after="0"/>
        <w:numPr>
          <w:ilvl w:val="0"/>
          <w:numId w:val="2"/>
        </w:numPr>
      </w:pPr>
      <w:r>
        <w:rPr/>
        <w:t xml:space="preserve">Countermeasures systems for tanks</w:t>
      </w:r>
    </w:p>
    <w:p>
      <w:pPr>
        <w:spacing w:after="0"/>
        <w:numPr>
          <w:ilvl w:val="0"/>
          <w:numId w:val="2"/>
        </w:numPr>
      </w:pPr>
      <w:r>
        <w:rPr/>
        <w:t xml:space="preserve">Risks associated with using active protection systems</w:t>
      </w:r>
    </w:p>
    <w:p>
      <w:pPr>
        <w:numPr>
          <w:ilvl w:val="0"/>
          <w:numId w:val="2"/>
        </w:numPr>
      </w:pPr>
      <w:r>
        <w:rPr/>
        <w:t xml:space="preserve">Effects of countermeasures systems on tank performance</w:t>
      </w:r>
    </w:p>
    <w:p>
      <w:pPr>
        <w:pStyle w:val="Heading1"/>
      </w:pPr>
      <w:bookmarkStart w:id="6" w:name="_Toc6"/>
      <w:r>
        <w:t>Report location:</w:t>
      </w:r>
      <w:bookmarkEnd w:id="6"/>
    </w:p>
    <w:p>
      <w:hyperlink r:id="rId8" w:history="1">
        <w:r>
          <w:rPr>
            <w:color w:val="2980b9"/>
            <w:u w:val="single"/>
          </w:rPr>
          <w:t xml:space="preserve">https://www.fullpicture.app/item/6470e71ec88a154cbd6bc2f02030d436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92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ilitary-today.com/tanks/top_10_main_battle_tanks.htm" TargetMode="External"/><Relationship Id="rId8" Type="http://schemas.openxmlformats.org/officeDocument/2006/relationships/hyperlink" Target="https://www.fullpicture.app/item/6470e71ec88a154cbd6bc2f02030d4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2023-02-23T00:41:18+01:00</dcterms:created>
  <dcterms:modified xsi:type="dcterms:W3CDTF">2023-02-23T00:41:18+01:00</dcterms:modified>
</cp:coreProperties>
</file>

<file path=docProps/custom.xml><?xml version="1.0" encoding="utf-8"?>
<Properties xmlns="http://schemas.openxmlformats.org/officeDocument/2006/custom-properties" xmlns:vt="http://schemas.openxmlformats.org/officeDocument/2006/docPropsVTypes"/>
</file>