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Forum of resting-state fMRI</w:t></w:r><w:br/><w:hyperlink r:id="rId7" w:history="1"><w:r><w:rPr><w:color w:val="2980b9"/><w:u w:val="single"/></w:rPr><w:t xml:space="preserve">http://restfmri.net/forum/front?q_=+rest&page=37</w:t></w:r></w:hyperlink></w:p><w:p><w:pPr><w:pStyle w:val="Heading1"/></w:pPr><w:bookmarkStart w:id="2" w:name="_Toc2"/><w:r><w:t>Article summary:</w:t></w:r><w:bookmarkEnd w:id="2"/></w:p><w:p><w:pPr><w:jc w:val="both"/></w:pPr><w:r><w:rPr/><w:t xml:space="preserve">1. 有人询问是否可以只对图像进行配准和颅骨剥离，而不进行预分割。</w:t></w:r></w:p><w:p><w:pPr><w:jc w:val="both"/></w:pPr><w:r><w:rPr/><w:t xml:space="preserve">2. 有人询问在做ALFF、fALFF和FC的双样本T检验时，发现ALFF和fALFF普遍减弱，但FC却增强，想知道这种情况是否正常以及如何解释。</w:t></w:r></w:p><w:p><w:pPr><w:jc w:val="both"/></w:pPr><w:r><w:rPr/><w:t xml:space="preserve">3. 有人询问DPARSFA预处理设置中的reorient after Coreg选项是否必须勾选以及Global Signal是否需要勾选。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根据上述文章的内容，可以看出这是一个关于静息态功能磁共振成像（resting-state fMRI）的论坛。在这个论坛中，人们提出了一些问题和疑问，并希望得到解答和指导。</w:t></w:r></w:p><w:p><w:pPr><w:jc w:val="both"/></w:pPr><w:r><w:rPr/><w:t xml:space="preserve"></w:t></w:r></w:p><w:p><w:pPr><w:jc w:val="both"/></w:pPr><w:r><w:rPr/><w:t xml:space="preserve">首先，有人询问是否可以只对图像进行配准和颅骨剥离，而不进行预分割将其分成灰质和白质等组织。这个问题可能涉及到数据处理的方法和步骤，以及对图像进行不同处理方式的影响。</w:t></w:r></w:p><w:p><w:pPr><w:jc w:val="both"/></w:pPr><w:r><w:rPr/><w:t xml:space="preserve"></w:t></w:r></w:p><w:p><w:pPr><w:jc w:val="both"/></w:pPr><w:r><w:rPr/><w:t xml:space="preserve">另外，有人提到他们对两组人进行了ALFF、fALFF和FC的双样本T检验，并得到了一些图像结果。他们发现，在默认网络情况下，第一组人与第二组人相比，ALFF和fALFF普遍减弱，但FC却增强。他们想知道这种情况是否正常，并如何解释。此外，他们还问到在进行T检验时是否有样本数量的要求。</w:t></w:r></w:p><w:p><w:pPr><w:jc w:val="both"/></w:pPr><w:r><w:rPr/><w:t xml:space="preserve"></w:t></w:r></w:p><w:p><w:pPr><w:jc w:val="both"/></w:pPr><w:r><w:rPr/><w:t xml:space="preserve">还有一个人分享了他们最近使用滑动时间窗法计算动态功能连接性（dynamic FC）的研究，并提供了相关软件包的链接。他们似乎希望得到其他专家对他们研究方法的意见和建议。</w:t></w:r></w:p><w:p><w:pPr><w:jc w:val="both"/></w:pPr><w:r><w:rPr/><w:t xml:space="preserve"></w:t></w:r></w:p><w:p><w:pPr><w:jc w:val="both"/></w:pPr><w:r><w:rPr/><w:t xml:space="preserve">此外，还有一些关于数据预处理设置和工具使用的问题，如DPARSFA预处理设置中的选项作用、Global Signal是否需要勾选等。</w:t></w:r></w:p><w:p><w:pPr><w:jc w:val="both"/></w:pPr><w:r><w:rPr/><w:t xml:space="preserve"></w:t></w:r></w:p><w:p><w:pPr><w:jc w:val="both"/></w:pPr><w:r><w:rPr/><w:t xml:space="preserve">最后，还有人提到在使用rest slice viewer查看图像时，发现color bar的最大值和最小值看起来不正常。他们希望得到解释和指导。</w:t></w:r></w:p><w:p><w:pPr><w:jc w:val="both"/></w:pPr><w:r><w:rPr/><w:t xml:space="preserve"></w:t></w:r></w:p><w:p><w:pPr><w:jc w:val="both"/></w:pPr><w:r><w:rPr/><w:t xml:space="preserve">根据这些问题和疑问，可以看出这个论坛主要是关于静息态功能磁共振成像数据处理和分析的讨论。参与者们分享了自己的经验和困惑，并希望得到其他专家的意见和建议。然而，从这些文章中很难确定是否存在潜在偏见、片面报道、无根据的主张、缺失的考虑点、所提出主张的缺失证据、未探索的反驳、宣传内容或偏袒等问题。因为这些文章只是简短地提出了问题，并没有详细展开讨论或提供更多信息。</w:t></w:r></w:p><w:p><w:pPr><w:pStyle w:val="Heading1"/></w:pPr><w:bookmarkStart w:id="5" w:name="_Toc5"/><w:r><w:t>Topics for further research:</w:t></w:r><w:bookmarkEnd w:id="5"/></w:p><w:p><w:pPr><w:spacing w:after="0"/><w:numPr><w:ilvl w:val="0"/><w:numId w:val="2"/></w:numPr></w:pPr><w:r><w:rPr/><w:t xml:space="preserve">静息态功能磁共振成像数据处理方法
</w:t></w:r></w:p><w:p><w:pPr><w:spacing w:after="0"/><w:numPr><w:ilvl w:val="0"/><w:numId w:val="2"/></w:numPr></w:pPr><w:r><w:rPr/><w:t xml:space="preserve">图像配准和颅骨剥离的影响
</w:t></w:r></w:p><w:p><w:pPr><w:spacing w:after="0"/><w:numPr><w:ilvl w:val="0"/><w:numId w:val="2"/></w:numPr></w:pPr><w:r><w:rPr/><w:t xml:space="preserve">ALFF、fALFF和FC的双样本T检验结果解释
</w:t></w:r></w:p><w:p><w:pPr><w:spacing w:after="0"/><w:numPr><w:ilvl w:val="0"/><w:numId w:val="2"/></w:numPr></w:pPr><w:r><w:rPr/><w:t xml:space="preserve">T检验时的样本数量要求
</w:t></w:r></w:p><w:p><w:pPr><w:spacing w:after="0"/><w:numPr><w:ilvl w:val="0"/><w:numId w:val="2"/></w:numPr></w:pPr><w:r><w:rPr/><w:t xml:space="preserve">动态功能连接性计算方法和软件包
</w:t></w:r></w:p><w:p><w:pPr><w:spacing w:after="0"/><w:numPr><w:ilvl w:val="0"/><w:numId w:val="2"/></w:numPr></w:pPr><w:r><w:rPr/><w:t xml:space="preserve">DPARSFA预处理设置中的选项作用和Global Signal的勾选需求
</w:t></w:r></w:p><w:p><w:pPr><w:numPr><w:ilvl w:val="0"/><w:numId w:val="2"/></w:numPr></w:pPr><w:r><w:rPr/><w:t xml:space="preserve">rest slice viewer中color bar的最大值和最小值异常问题的解释和指导

通过进一步研究这些关键短语，用户可以找到更多关于静息态功能磁共振成像数据处理和分析的相关信息，并获得更全面的解答和指导。</w:t></w:r></w:p><w:p><w:pPr><w:pStyle w:val="Heading1"/></w:pPr><w:bookmarkStart w:id="6" w:name="_Toc6"/><w:r><w:t>Report location:</w:t></w:r><w:bookmarkEnd w:id="6"/></w:p><w:p><w:hyperlink r:id="rId8" w:history="1"><w:r><w:rPr><w:color w:val="2980b9"/><w:u w:val="single"/></w:rPr><w:t xml:space="preserve">https://www.fullpicture.app/item/64aa2af775fc9b0cce42c370abcef458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1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stfmri.net/forum/front?q_=+rest&amp;page=37" TargetMode="External"/><Relationship Id="rId8" Type="http://schemas.openxmlformats.org/officeDocument/2006/relationships/hyperlink" Target="https://www.fullpicture.app/item/64aa2af775fc9b0cce42c370abcef4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2024-01-11T23:50:17+01:00</dcterms:created>
  <dcterms:modified xsi:type="dcterms:W3CDTF">2024-01-11T23:50:17+01:00</dcterms:modified>
</cp:coreProperties>
</file>

<file path=docProps/custom.xml><?xml version="1.0" encoding="utf-8"?>
<Properties xmlns="http://schemas.openxmlformats.org/officeDocument/2006/custom-properties" xmlns:vt="http://schemas.openxmlformats.org/officeDocument/2006/docPropsVTypes"/>
</file>