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Insights into interfacial stability of Li6PS5Cl solid electrolytes with buffer layers | 10.1016/j.cap.2018.12.003</w:t>
      </w:r>
      <w:br/>
      <w:hyperlink r:id="rId7" w:history="1">
        <w:r>
          <w:rPr>
            <w:color w:val="2980b9"/>
            <w:u w:val="single"/>
          </w:rPr>
          <w:t xml:space="preserve">https://sci-hub.wf/10.1016/j.cap.2018.12.003</w:t>
        </w:r>
      </w:hyperlink>
    </w:p>
    <w:p>
      <w:pPr>
        <w:pStyle w:val="Heading1"/>
      </w:pPr>
      <w:bookmarkStart w:id="2" w:name="_Toc2"/>
      <w:r>
        <w:t>Article summary:</w:t>
      </w:r>
      <w:bookmarkEnd w:id="2"/>
    </w:p>
    <w:p>
      <w:pPr>
        <w:jc w:val="both"/>
      </w:pPr>
      <w:r>
        <w:rPr/>
        <w:t xml:space="preserve">1. This article examines the interfacial stability of Li6PS5Cl solid electrolytes with buffer layers.</w:t>
      </w:r>
    </w:p>
    <w:p>
      <w:pPr>
        <w:jc w:val="both"/>
      </w:pPr>
      <w:r>
        <w:rPr/>
        <w:t xml:space="preserve">2. The study found that the addition of a buffer layer can improve the interfacial stability of Li6PS5Cl solid electrolytes.</w:t>
      </w:r>
    </w:p>
    <w:p>
      <w:pPr>
        <w:jc w:val="both"/>
      </w:pPr>
      <w:r>
        <w:rPr/>
        <w:t xml:space="preserve">3. The results suggest that Li6PS5Cl solid electrolytes could be used in lithium-ion batteries with improved safety and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research conducted by experienced scientists in the field and published in a reputable journal. The authors provide evidence to support their claims, such as experimental data from tests conducted on the materials studied. Furthermore, they discuss potential limitations of their work, such as the fact that further research is needed to understand how different buffer layers affect the performance of Li6PS5Cl solid electrolytes. However, there are some areas where more information could be provided, such as a discussion of possible risks associated with using these materials in lithium-ion batteries or an exploration of alternative approaches to improving interfacial stability. Additionally, while the authors do mention potential applications for their findings, they do not explore any potential drawbacks or challenges associated with these applications.</w:t>
      </w:r>
    </w:p>
    <w:p>
      <w:pPr>
        <w:pStyle w:val="Heading1"/>
      </w:pPr>
      <w:bookmarkStart w:id="5" w:name="_Toc5"/>
      <w:r>
        <w:t>Topics for further research:</w:t>
      </w:r>
      <w:bookmarkEnd w:id="5"/>
    </w:p>
    <w:p>
      <w:pPr>
        <w:spacing w:after="0"/>
        <w:numPr>
          <w:ilvl w:val="0"/>
          <w:numId w:val="2"/>
        </w:numPr>
      </w:pPr>
      <w:r>
        <w:rPr/>
        <w:t xml:space="preserve">Lithium-ion battery risks</w:t>
      </w:r>
    </w:p>
    <w:p>
      <w:pPr>
        <w:spacing w:after="0"/>
        <w:numPr>
          <w:ilvl w:val="0"/>
          <w:numId w:val="2"/>
        </w:numPr>
      </w:pPr>
      <w:r>
        <w:rPr/>
        <w:t xml:space="preserve">Alternative approaches to improving interfacial stability</w:t>
      </w:r>
    </w:p>
    <w:p>
      <w:pPr>
        <w:spacing w:after="0"/>
        <w:numPr>
          <w:ilvl w:val="0"/>
          <w:numId w:val="2"/>
        </w:numPr>
      </w:pPr>
      <w:r>
        <w:rPr/>
        <w:t xml:space="preserve">Li6PS5Cl solid electrolyte applications</w:t>
      </w:r>
    </w:p>
    <w:p>
      <w:pPr>
        <w:spacing w:after="0"/>
        <w:numPr>
          <w:ilvl w:val="0"/>
          <w:numId w:val="2"/>
        </w:numPr>
      </w:pPr>
      <w:r>
        <w:rPr/>
        <w:t xml:space="preserve">Potential drawbacks of Li6PS5Cl solid electrolyte</w:t>
      </w:r>
    </w:p>
    <w:p>
      <w:pPr>
        <w:spacing w:after="0"/>
        <w:numPr>
          <w:ilvl w:val="0"/>
          <w:numId w:val="2"/>
        </w:numPr>
      </w:pPr>
      <w:r>
        <w:rPr/>
        <w:t xml:space="preserve">Impact of buffer layers on Li6PS5Cl performance</w:t>
      </w:r>
    </w:p>
    <w:p>
      <w:pPr>
        <w:numPr>
          <w:ilvl w:val="0"/>
          <w:numId w:val="2"/>
        </w:numPr>
      </w:pPr>
      <w:r>
        <w:rPr/>
        <w:t xml:space="preserve">Li6PS5Cl solid electrolyte safety</w:t>
      </w:r>
    </w:p>
    <w:p>
      <w:pPr>
        <w:pStyle w:val="Heading1"/>
      </w:pPr>
      <w:bookmarkStart w:id="6" w:name="_Toc6"/>
      <w:r>
        <w:t>Report location:</w:t>
      </w:r>
      <w:bookmarkEnd w:id="6"/>
    </w:p>
    <w:p>
      <w:hyperlink r:id="rId8" w:history="1">
        <w:r>
          <w:rPr>
            <w:color w:val="2980b9"/>
            <w:u w:val="single"/>
          </w:rPr>
          <w:t xml:space="preserve">https://www.fullpicture.app/item/64add6b7ae133fb97f184df342f92b3d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023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j.cap.2018.12.003" TargetMode="External"/><Relationship Id="rId8" Type="http://schemas.openxmlformats.org/officeDocument/2006/relationships/hyperlink" Target="https://www.fullpicture.app/item/64add6b7ae133fb97f184df342f92b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2023-02-22T22:38:44+01:00</dcterms:created>
  <dcterms:modified xsi:type="dcterms:W3CDTF">2023-02-22T22:38:44+01:00</dcterms:modified>
</cp:coreProperties>
</file>

<file path=docProps/custom.xml><?xml version="1.0" encoding="utf-8"?>
<Properties xmlns="http://schemas.openxmlformats.org/officeDocument/2006/custom-properties" xmlns:vt="http://schemas.openxmlformats.org/officeDocument/2006/docPropsVTypes"/>
</file>