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deepfake AI? A definition from TechTarget</w:t>
      </w:r>
      <w:br/>
      <w:hyperlink r:id="rId7" w:history="1">
        <w:r>
          <w:rPr>
            <w:color w:val="2980b9"/>
            <w:u w:val="single"/>
          </w:rPr>
          <w:t xml:space="preserve">https://www.techtarget.com/whatis/definition/deepfake</w:t>
        </w:r>
      </w:hyperlink>
    </w:p>
    <w:p>
      <w:pPr>
        <w:pStyle w:val="Heading1"/>
      </w:pPr>
      <w:bookmarkStart w:id="2" w:name="_Toc2"/>
      <w:r>
        <w:t>Article summary:</w:t>
      </w:r>
      <w:bookmarkEnd w:id="2"/>
    </w:p>
    <w:p>
      <w:pPr>
        <w:jc w:val="both"/>
      </w:pPr>
      <w:r>
        <w:rPr/>
        <w:t xml:space="preserve">1. Deepfake AI is a type of artificial intelligence used to create convincing images, audio, and video hoaxes.</w:t>
      </w:r>
    </w:p>
    <w:p>
      <w:pPr>
        <w:jc w:val="both"/>
      </w:pPr>
      <w:r>
        <w:rPr/>
        <w:t xml:space="preserve">2. Deepfakes can spread false information that appears to come from trusted sources, posing a danger to society.</w:t>
      </w:r>
    </w:p>
    <w:p>
      <w:pPr>
        <w:jc w:val="both"/>
      </w:pPr>
      <w:r>
        <w:rPr/>
        <w:t xml:space="preserve">3. While deepfakes have legitimate uses, such as in entertainment and customer support, they also have harmful applications like blackmail, fraud, and political manipulation.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deepfake AI, explaining its definition, how it works, the technology required to develop deepfakes, common uses, legal considerations, dangers, methods of detection, and defense against deepfakes. However, there are a few potential biases and missing points of consideration in the article.</w:t>
      </w:r>
    </w:p>
    <w:p>
      <w:pPr>
        <w:jc w:val="both"/>
      </w:pPr>
      <w:r>
        <w:rPr/>
        <w:t xml:space="preserve"/>
      </w:r>
    </w:p>
    <w:p>
      <w:pPr>
        <w:jc w:val="both"/>
      </w:pPr>
      <w:r>
        <w:rPr/>
        <w:t xml:space="preserve">One potential bias is that the article focuses more on the negative aspects and dangers of deepfakes rather than exploring their potential positive uses. While it briefly mentions legitimate uses such as video game audio and entertainment, customer support services, and caller response applications, these are not given much attention compared to the discussion of blackmail, reputation harm, misinformation, election interference, stock manipulation, and fraud. This one-sided reporting may create a skewed perception of deepfakes as solely harmful technologies.</w:t>
      </w:r>
    </w:p>
    <w:p>
      <w:pPr>
        <w:jc w:val="both"/>
      </w:pPr>
      <w:r>
        <w:rPr/>
        <w:t xml:space="preserve"/>
      </w:r>
    </w:p>
    <w:p>
      <w:pPr>
        <w:jc w:val="both"/>
      </w:pPr>
      <w:r>
        <w:rPr/>
        <w:t xml:space="preserve">Additionally, the article claims that deepfakes are generally legal and that there is little law enforcement can do about them. While this may be true in some jurisdictions due to the lack of specific laws targeting deepfakes, it fails to mention ongoing efforts by governments and organizations to address this issue through legislation and technological solutions. For example, some states in the US have already enacted laws specifically targeting deepfakes.</w:t>
      </w:r>
    </w:p>
    <w:p>
      <w:pPr>
        <w:jc w:val="both"/>
      </w:pPr>
      <w:r>
        <w:rPr/>
        <w:t xml:space="preserve"/>
      </w:r>
    </w:p>
    <w:p>
      <w:pPr>
        <w:jc w:val="both"/>
      </w:pPr>
      <w:r>
        <w:rPr/>
        <w:t xml:space="preserve">The article also lacks evidence or examples to support some of its claims. For instance, it states that deepfake videos have been used for blackmail and revenge purposes but does not provide any specific cases or evidence to back up this claim. Similarly, it mentions concerns over election propaganda without providing concrete examples or evidence of such incidents occurring.</w:t>
      </w:r>
    </w:p>
    <w:p>
      <w:pPr>
        <w:jc w:val="both"/>
      </w:pPr>
      <w:r>
        <w:rPr/>
        <w:t xml:space="preserve"/>
      </w:r>
    </w:p>
    <w:p>
      <w:pPr>
        <w:jc w:val="both"/>
      </w:pPr>
      <w:r>
        <w:rPr/>
        <w:t xml:space="preserve">Furthermore, while the article briefly mentions methods for detecting deepfakes and companies developing technology to identify and block them, it does not explore potential limitations or challenges associated with these detection methods. Deepfake technology is constantly evolving and becoming more sophisticated, making detection increasingly difficult.</w:t>
      </w:r>
    </w:p>
    <w:p>
      <w:pPr>
        <w:jc w:val="both"/>
      </w:pPr>
      <w:r>
        <w:rPr/>
        <w:t xml:space="preserve"/>
      </w:r>
    </w:p>
    <w:p>
      <w:pPr>
        <w:jc w:val="both"/>
      </w:pPr>
      <w:r>
        <w:rPr/>
        <w:t xml:space="preserve">Overall, while the article provides a good introduction to deepfake AI and highlights some important risks associated with its misuse, it could benefit from a more balanced approach that explores both the positive and negative aspects of deepfakes, provides more evidence for its claims, and considers potential limitations and challenges in detecting and combating deepfakes.</w:t>
      </w:r>
    </w:p>
    <w:p>
      <w:pPr>
        <w:pStyle w:val="Heading1"/>
      </w:pPr>
      <w:bookmarkStart w:id="5" w:name="_Toc5"/>
      <w:r>
        <w:t>Topics for further research:</w:t>
      </w:r>
      <w:bookmarkEnd w:id="5"/>
    </w:p>
    <w:p>
      <w:pPr>
        <w:spacing w:after="0"/>
        <w:numPr>
          <w:ilvl w:val="0"/>
          <w:numId w:val="2"/>
        </w:numPr>
      </w:pPr>
      <w:r>
        <w:rPr/>
        <w:t xml:space="preserve">Positive uses of deepfake AI technology
</w:t>
      </w:r>
    </w:p>
    <w:p>
      <w:pPr>
        <w:spacing w:after="0"/>
        <w:numPr>
          <w:ilvl w:val="0"/>
          <w:numId w:val="2"/>
        </w:numPr>
      </w:pPr>
      <w:r>
        <w:rPr/>
        <w:t xml:space="preserve">Current legislation and efforts to address deepfake concerns
</w:t>
      </w:r>
    </w:p>
    <w:p>
      <w:pPr>
        <w:spacing w:after="0"/>
        <w:numPr>
          <w:ilvl w:val="0"/>
          <w:numId w:val="2"/>
        </w:numPr>
      </w:pPr>
      <w:r>
        <w:rPr/>
        <w:t xml:space="preserve">Examples of deepfake videos used for blackmail or revenge
</w:t>
      </w:r>
    </w:p>
    <w:p>
      <w:pPr>
        <w:spacing w:after="0"/>
        <w:numPr>
          <w:ilvl w:val="0"/>
          <w:numId w:val="2"/>
        </w:numPr>
      </w:pPr>
      <w:r>
        <w:rPr/>
        <w:t xml:space="preserve">Instances of deepfake election propaganda
</w:t>
      </w:r>
    </w:p>
    <w:p>
      <w:pPr>
        <w:spacing w:after="0"/>
        <w:numPr>
          <w:ilvl w:val="0"/>
          <w:numId w:val="2"/>
        </w:numPr>
      </w:pPr>
      <w:r>
        <w:rPr/>
        <w:t xml:space="preserve">Limitations and challenges in detecting deepfakes
</w:t>
      </w:r>
    </w:p>
    <w:p>
      <w:pPr>
        <w:numPr>
          <w:ilvl w:val="0"/>
          <w:numId w:val="2"/>
        </w:numPr>
      </w:pPr>
      <w:r>
        <w:rPr/>
        <w:t xml:space="preserve">Technological solutions for combating deepfakes</w:t>
      </w:r>
    </w:p>
    <w:p>
      <w:pPr>
        <w:pStyle w:val="Heading1"/>
      </w:pPr>
      <w:bookmarkStart w:id="6" w:name="_Toc6"/>
      <w:r>
        <w:t>Report location:</w:t>
      </w:r>
      <w:bookmarkEnd w:id="6"/>
    </w:p>
    <w:p>
      <w:hyperlink r:id="rId8" w:history="1">
        <w:r>
          <w:rPr>
            <w:color w:val="2980b9"/>
            <w:u w:val="single"/>
          </w:rPr>
          <w:t xml:space="preserve">https://www.fullpicture.app/item/64e379cf5635e7ebf8207da753c9feed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1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target.com/whatis/definition/deepfake" TargetMode="External"/><Relationship Id="rId8" Type="http://schemas.openxmlformats.org/officeDocument/2006/relationships/hyperlink" Target="https://www.fullpicture.app/item/64e379cf5635e7ebf8207da753c9f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2023-10-30T23:56:13+01:00</dcterms:created>
  <dcterms:modified xsi:type="dcterms:W3CDTF">2023-10-30T23:56:13+01:00</dcterms:modified>
</cp:coreProperties>
</file>

<file path=docProps/custom.xml><?xml version="1.0" encoding="utf-8"?>
<Properties xmlns="http://schemas.openxmlformats.org/officeDocument/2006/custom-properties" xmlns:vt="http://schemas.openxmlformats.org/officeDocument/2006/docPropsVTypes"/>
</file>