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采用可逆乙酰化工艺制备的高性能锂离子电池醋酸纤维素基隔膜</w:t>
      </w:r>
      <w:br/>
      <w:hyperlink r:id="rId7" w:history="1">
        <w:r>
          <w:rPr>
            <w:color w:val="2980b9"/>
            <w:u w:val="single"/>
          </w:rPr>
          <w:t xml:space="preserve">https://onlinelibrary.wiley.com/doi/epdf/10.1002/app.50738?saml_referrer</w:t>
        </w:r>
      </w:hyperlink>
    </w:p>
    <w:p>
      <w:pPr>
        <w:pStyle w:val="Heading1"/>
      </w:pPr>
      <w:bookmarkStart w:id="2" w:name="_Toc2"/>
      <w:r>
        <w:t>Article summary:</w:t>
      </w:r>
      <w:bookmarkEnd w:id="2"/>
    </w:p>
    <w:p>
      <w:pPr>
        <w:jc w:val="both"/>
      </w:pPr>
      <w:r>
        <w:rPr/>
        <w:t xml:space="preserve">1. This article discusses the preparation of high-performance lithium-ion batteries using a reversible acetylation process to create cellulose acetate-based separators.</w:t>
      </w:r>
    </w:p>
    <w:p>
      <w:pPr>
        <w:jc w:val="both"/>
      </w:pPr>
      <w:r>
        <w:rPr/>
        <w:t xml:space="preserve">2. The article outlines the materials used, the acetylation process, and the characterization of the composite membranes.</w:t>
      </w:r>
    </w:p>
    <w:p>
      <w:pPr>
        <w:jc w:val="both"/>
      </w:pPr>
      <w:r>
        <w:rPr/>
        <w:t xml:space="preserve">3. Results and discussion are provided, as well as conclusions and references for further reading.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preparation of high-performance lithium-ion batteries using a reversible acetylation process to create cellulose acetate-based separators. The article provides an outline of materials used, the acetylation process, and characterization of composite membranes, as well as results and discussion. It also includes references for further reading which adds to its credibility. </w:t>
      </w:r>
    </w:p>
    <w:p>
      <w:pPr>
        <w:jc w:val="both"/>
      </w:pPr>
      <w:r>
        <w:rPr/>
        <w:t xml:space="preserve">However, there are some potential biases that should be noted in this article. For example, it does not explore any counterarguments or present both sides equally when discussing the advantages of using this method for battery production. Additionally, it does not mention any possible risks associated with this method or provide evidence for some of its claims made throughout the text. Furthermore, there is no indication that promotional content has been avoided in order to maintain impartiality in reporting on this topic. </w:t>
      </w:r>
    </w:p>
    <w:p>
      <w:pPr>
        <w:jc w:val="both"/>
      </w:pPr>
      <w:r>
        <w:rPr/>
        <w:t xml:space="preserve">In conclusion, while this article is generally reliable and trustworthy in its presentation of information regarding lithium-ion battery production using a reversible acetylation process to create cellulose acetate-based separators,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Lithium-ion battery safety </w:t>
      </w:r>
    </w:p>
    <w:p>
      <w:pPr>
        <w:spacing w:after="0"/>
        <w:numPr>
          <w:ilvl w:val="0"/>
          <w:numId w:val="2"/>
        </w:numPr>
      </w:pPr>
      <w:r>
        <w:rPr/>
        <w:t xml:space="preserve">Reversible acetylation process </w:t>
      </w:r>
    </w:p>
    <w:p>
      <w:pPr>
        <w:spacing w:after="0"/>
        <w:numPr>
          <w:ilvl w:val="0"/>
          <w:numId w:val="2"/>
        </w:numPr>
      </w:pPr>
      <w:r>
        <w:rPr/>
        <w:t xml:space="preserve">Cellulose acetate-based separators </w:t>
      </w:r>
    </w:p>
    <w:p>
      <w:pPr>
        <w:spacing w:after="0"/>
        <w:numPr>
          <w:ilvl w:val="0"/>
          <w:numId w:val="2"/>
        </w:numPr>
      </w:pPr>
      <w:r>
        <w:rPr/>
        <w:t xml:space="preserve">Characterization of composite membranes </w:t>
      </w:r>
    </w:p>
    <w:p>
      <w:pPr>
        <w:spacing w:after="0"/>
        <w:numPr>
          <w:ilvl w:val="0"/>
          <w:numId w:val="2"/>
        </w:numPr>
      </w:pPr>
      <w:r>
        <w:rPr/>
        <w:t xml:space="preserve">Potential risks of lithium-ion batteries </w:t>
      </w:r>
    </w:p>
    <w:p>
      <w:pPr>
        <w:numPr>
          <w:ilvl w:val="0"/>
          <w:numId w:val="2"/>
        </w:numPr>
      </w:pPr>
      <w:r>
        <w:rPr/>
        <w:t xml:space="preserve">Promotional content in battery production</w:t>
      </w:r>
    </w:p>
    <w:p>
      <w:pPr>
        <w:pStyle w:val="Heading1"/>
      </w:pPr>
      <w:bookmarkStart w:id="6" w:name="_Toc6"/>
      <w:r>
        <w:t>Report location:</w:t>
      </w:r>
      <w:bookmarkEnd w:id="6"/>
    </w:p>
    <w:p>
      <w:hyperlink r:id="rId8" w:history="1">
        <w:r>
          <w:rPr>
            <w:color w:val="2980b9"/>
            <w:u w:val="single"/>
          </w:rPr>
          <w:t xml:space="preserve">https://www.fullpicture.app/item/64fad2f2815314deaccbda142bceb36f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4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pp.50738?saml_referrer" TargetMode="External"/><Relationship Id="rId8" Type="http://schemas.openxmlformats.org/officeDocument/2006/relationships/hyperlink" Target="https://www.fullpicture.app/item/64fad2f2815314deaccbda142bceb3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2023-03-05T09:33:43+01:00</dcterms:created>
  <dcterms:modified xsi:type="dcterms:W3CDTF">2023-03-05T09:33:43+01:00</dcterms:modified>
</cp:coreProperties>
</file>

<file path=docProps/custom.xml><?xml version="1.0" encoding="utf-8"?>
<Properties xmlns="http://schemas.openxmlformats.org/officeDocument/2006/custom-properties" xmlns:vt="http://schemas.openxmlformats.org/officeDocument/2006/docPropsVTypes"/>
</file>