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对急性缺血性卒中缺血性半影的生理演变进行成像 - PubMed</w:t>
      </w:r>
      <w:br/>
      <w:hyperlink r:id="rId7" w:history="1">
        <w:r>
          <w:rPr>
            <w:color w:val="2980b9"/>
            <w:u w:val="single"/>
          </w:rPr>
          <w:t xml:space="preserve">https://pubmed.ncbi.nlm.nih.gov/28345479/</w:t>
        </w:r>
      </w:hyperlink>
    </w:p>
    <w:p>
      <w:pPr>
        <w:pStyle w:val="Heading1"/>
      </w:pPr>
      <w:bookmarkStart w:id="2" w:name="_Toc2"/>
      <w:r>
        <w:t>Article summary:</w:t>
      </w:r>
      <w:bookmarkEnd w:id="2"/>
    </w:p>
    <w:p>
      <w:pPr>
        <w:jc w:val="both"/>
      </w:pPr>
      <w:r>
        <w:rPr/>
        <w:t xml:space="preserve">1. 急性缺血性卒中缺血性半影是指代谢受到影响但仍有活力的脑组织，需要及时干预来挽救。</w:t>
      </w:r>
    </w:p>
    <w:p>
      <w:pPr>
        <w:jc w:val="both"/>
      </w:pPr>
      <w:r>
        <w:rPr/>
        <w:t xml:space="preserve">2. 实用的半影成像需要立即显示生理学参数，如pH、氧提取分数、扩散常数和平均通过时间等，而不是仅根据灌注相关阈值定义半影的外部边界。</w:t>
      </w:r>
    </w:p>
    <w:p>
      <w:pPr>
        <w:jc w:val="both"/>
      </w:pPr>
      <w:r>
        <w:rPr/>
        <w:t xml:space="preserve">3. 合适的成像技术需要在10-20分钟内满足这一要求。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综述性文章，主要介绍了对急性缺血性卒中缺血性半影的生理演变进行成像的研究进展和相关参数的变化。因此，本文并没有涉及到潜在偏见、片面报道、无根据的主张、缺失的考虑点、所提出主张的缺失证据、未探索的反驳、宣传内容，偏袒，是否注意到可能的风险，没有平等地呈现双方等问题。文章内容比较客观和科学，并且引用了多篇相关研究来支持其结论。但是，由于本文是一篇英文文章，可能存在语言障碍和专业术语不易理解等问题。</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Lack of consideration for certain factors
</w:t>
      </w:r>
    </w:p>
    <w:p>
      <w:pPr>
        <w:spacing w:after="0"/>
        <w:numPr>
          <w:ilvl w:val="0"/>
          <w:numId w:val="2"/>
        </w:numPr>
      </w:pPr>
      <w:r>
        <w:rPr/>
        <w:t xml:space="preserve">Missing evidence to support claims
</w:t>
      </w:r>
    </w:p>
    <w:p>
      <w:pPr>
        <w:spacing w:after="0"/>
        <w:numPr>
          <w:ilvl w:val="0"/>
          <w:numId w:val="2"/>
        </w:numPr>
      </w:pPr>
      <w:r>
        <w:rPr/>
        <w:t xml:space="preserve">Unexplored counterarguments
</w:t>
      </w:r>
    </w:p>
    <w:p>
      <w:pPr>
        <w:numPr>
          <w:ilvl w:val="0"/>
          <w:numId w:val="2"/>
        </w:numPr>
      </w:pPr>
      <w:r>
        <w:rPr/>
        <w:t xml:space="preserve">Potential risks not being equally presented</w:t>
      </w:r>
    </w:p>
    <w:p>
      <w:pPr>
        <w:pStyle w:val="Heading1"/>
      </w:pPr>
      <w:bookmarkStart w:id="6" w:name="_Toc6"/>
      <w:r>
        <w:t>Report location:</w:t>
      </w:r>
      <w:bookmarkEnd w:id="6"/>
    </w:p>
    <w:p>
      <w:hyperlink r:id="rId8" w:history="1">
        <w:r>
          <w:rPr>
            <w:color w:val="2980b9"/>
            <w:u w:val="single"/>
          </w:rPr>
          <w:t xml:space="preserve">https://www.fullpicture.app/item/64fe276efddd9d5a42646d37f916101d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F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45479/" TargetMode="External"/><Relationship Id="rId8" Type="http://schemas.openxmlformats.org/officeDocument/2006/relationships/hyperlink" Target="https://www.fullpicture.app/item/64fe276efddd9d5a42646d37f91610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2023-12-13T14:24:04+01:00</dcterms:created>
  <dcterms:modified xsi:type="dcterms:W3CDTF">2023-12-13T14:24:04+01:00</dcterms:modified>
</cp:coreProperties>
</file>

<file path=docProps/custom.xml><?xml version="1.0" encoding="utf-8"?>
<Properties xmlns="http://schemas.openxmlformats.org/officeDocument/2006/custom-properties" xmlns:vt="http://schemas.openxmlformats.org/officeDocument/2006/docPropsVTypes"/>
</file>