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L'Accord de Paris | CCNUCC</w:t>
      </w:r>
      <w:br/>
      <w:hyperlink r:id="rId7" w:history="1">
        <w:r>
          <w:rPr>
            <w:color w:val="2980b9"/>
            <w:u w:val="single"/>
          </w:rPr>
          <w:t xml:space="preserve">https://unfccc.int/fr/a-propos-des-ndcs/l-accord-de-paris</w:t>
        </w:r>
      </w:hyperlink>
    </w:p>
    <w:p>
      <w:pPr>
        <w:pStyle w:val="Heading1"/>
      </w:pPr>
      <w:bookmarkStart w:id="2" w:name="_Toc2"/>
      <w:r>
        <w:t>Article summary:</w:t>
      </w:r>
      <w:bookmarkEnd w:id="2"/>
    </w:p>
    <w:p>
      <w:pPr>
        <w:jc w:val="both"/>
      </w:pPr>
      <w:r>
        <w:rPr/>
        <w:t xml:space="preserve">1. L'Accord de Paris est un traité international juridiquement contraignant sur les changements climatiques, visant à limiter le réchauffement climatique à un niveau bien inférieur à 2 degrés Celsius.</w:t>
      </w:r>
    </w:p>
    <w:p>
      <w:pPr>
        <w:jc w:val="both"/>
      </w:pPr>
      <w:r>
        <w:rPr/>
        <w:t xml:space="preserve">2. Les pays doivent soumettre leurs plans d'action climatique (NDC) et des stratégies de développement à long terme à faibles émissions de gaz à effet de serre (LT-LEDS).</w:t>
      </w:r>
    </w:p>
    <w:p>
      <w:pPr>
        <w:jc w:val="both"/>
      </w:pPr>
      <w:r>
        <w:rPr/>
        <w:t xml:space="preserve">3. L'Accord de Paris fournit un cadre pour le soutien financier, technique et de renforcement des capacités aux pays qui en ont besoin.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description complète et détaillée des objectifs et des mécanismes mis en place par l'Accord de Paris pour lutter contre le changement climatique. Il offre une bonne vue d'ensemble du cadre politique et des mesures prises par les pays pour atteindre ces objectifs.</w:t>
      </w:r>
    </w:p>
    <w:p>
      <w:pPr>
        <w:jc w:val="both"/>
      </w:pPr>
      <w:r>
        <w:rPr/>
        <w:t xml:space="preserve">Cependant, il y a quelques points qui méritent d'être notés concernant la fiabilité et la fiabilité de l'article. Tout d'abord, il ne mentionne pas explicitement les risques potentiels liés aux mesures proposées par l'accord, ce qui peut donner une image partielle ou biaisée du sujet. De plus, il ne mentionne pas non plus les contre-arguments possibles ou les points de vue alternatifs sur la question, ce qui peut entraîner une partialité dans sa présentation du sujet. En outre, certaines affirmations faites dans l'article ne sont pas étayées par des preuves suffisantes ou des sources crédibles, ce qui peut nuire à sa fiabilité globale.</w:t>
      </w:r>
    </w:p>
    <w:p>
      <w:pPr>
        <w:jc w:val="both"/>
      </w:pPr>
      <w:r>
        <w:rPr/>
        <w:t xml:space="preserve">Enfin, certains aspects importants du sujet sont passés sous silence ou n’ont pas été explorés en profondeur, tels que les considérations sociales et économiques liées aux mesures proposées par l’accord ou encore les implications politiques possibles pour chaque pays participant. Ces points manquants peuvent entraîner une vision incomplète du sujet et affecter la qualité globale du rapport.</w:t>
      </w:r>
    </w:p>
    <w:p>
      <w:pPr>
        <w:pStyle w:val="Heading1"/>
      </w:pPr>
      <w:bookmarkStart w:id="5" w:name="_Toc5"/>
      <w:r>
        <w:t>Topics for further research:</w:t>
      </w:r>
      <w:bookmarkEnd w:id="5"/>
    </w:p>
    <w:p>
      <w:pPr>
        <w:spacing w:after="0"/>
        <w:numPr>
          <w:ilvl w:val="0"/>
          <w:numId w:val="2"/>
        </w:numPr>
      </w:pPr>
      <w:r>
        <w:rPr/>
        <w:t xml:space="preserve">Impacts sociaux et économiques de l'Accord de Paris</w:t>
      </w:r>
    </w:p>
    <w:p>
      <w:pPr>
        <w:spacing w:after="0"/>
        <w:numPr>
          <w:ilvl w:val="0"/>
          <w:numId w:val="2"/>
        </w:numPr>
      </w:pPr>
      <w:r>
        <w:rPr/>
        <w:t xml:space="preserve">Implications politiques de l'Accord de Paris</w:t>
      </w:r>
    </w:p>
    <w:p>
      <w:pPr>
        <w:spacing w:after="0"/>
        <w:numPr>
          <w:ilvl w:val="0"/>
          <w:numId w:val="2"/>
        </w:numPr>
      </w:pPr>
      <w:r>
        <w:rPr/>
        <w:t xml:space="preserve">Risques liés à l'Accord de Paris</w:t>
      </w:r>
    </w:p>
    <w:p>
      <w:pPr>
        <w:spacing w:after="0"/>
        <w:numPr>
          <w:ilvl w:val="0"/>
          <w:numId w:val="2"/>
        </w:numPr>
      </w:pPr>
      <w:r>
        <w:rPr/>
        <w:t xml:space="preserve">Contre-arguments à l'Accord de Paris</w:t>
      </w:r>
    </w:p>
    <w:p>
      <w:pPr>
        <w:spacing w:after="0"/>
        <w:numPr>
          <w:ilvl w:val="0"/>
          <w:numId w:val="2"/>
        </w:numPr>
      </w:pPr>
      <w:r>
        <w:rPr/>
        <w:t xml:space="preserve">Preuves à l'appui de l'Accord de Paris</w:t>
      </w:r>
    </w:p>
    <w:p>
      <w:pPr>
        <w:numPr>
          <w:ilvl w:val="0"/>
          <w:numId w:val="2"/>
        </w:numPr>
      </w:pPr>
      <w:r>
        <w:rPr/>
        <w:t xml:space="preserve">Points de vue alternatifs sur l'Accord de Paris</w:t>
      </w:r>
    </w:p>
    <w:p>
      <w:pPr>
        <w:pStyle w:val="Heading1"/>
      </w:pPr>
      <w:bookmarkStart w:id="6" w:name="_Toc6"/>
      <w:r>
        <w:t>Report location:</w:t>
      </w:r>
      <w:bookmarkEnd w:id="6"/>
    </w:p>
    <w:p>
      <w:hyperlink r:id="rId8" w:history="1">
        <w:r>
          <w:rPr>
            <w:color w:val="2980b9"/>
            <w:u w:val="single"/>
          </w:rPr>
          <w:t xml:space="preserve">https://www.fullpicture.app/item/64ff11bf00dd04811cb9423a466e1edd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82F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fccc.int/fr/a-propos-des-ndcs/l-accord-de-paris" TargetMode="External"/><Relationship Id="rId8" Type="http://schemas.openxmlformats.org/officeDocument/2006/relationships/hyperlink" Target="https://www.fullpicture.app/item/64ff11bf00dd04811cb9423a466e1e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2023-02-23T02:16:45+01:00</dcterms:created>
  <dcterms:modified xsi:type="dcterms:W3CDTF">2023-02-23T02:16:45+01:00</dcterms:modified>
</cp:coreProperties>
</file>

<file path=docProps/custom.xml><?xml version="1.0" encoding="utf-8"?>
<Properties xmlns="http://schemas.openxmlformats.org/officeDocument/2006/custom-properties" xmlns:vt="http://schemas.openxmlformats.org/officeDocument/2006/docPropsVTypes"/>
</file>