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potential of plant proteins as antifungal agents for agricultural applications - ScienceDirect</w:t>
      </w:r>
      <w:br/>
      <w:hyperlink r:id="rId7" w:history="1">
        <w:r>
          <w:rPr>
            <w:color w:val="2980b9"/>
            <w:u w:val="single"/>
          </w:rPr>
          <w:t xml:space="preserve">https://www.sciencedirect.com/science/article/pii/S2405805X22000758</w:t>
        </w:r>
      </w:hyperlink>
    </w:p>
    <w:p>
      <w:pPr>
        <w:pStyle w:val="Heading1"/>
      </w:pPr>
      <w:bookmarkStart w:id="2" w:name="_Toc2"/>
      <w:r>
        <w:t>Article summary:</w:t>
      </w:r>
      <w:bookmarkEnd w:id="2"/>
    </w:p>
    <w:p>
      <w:pPr>
        <w:jc w:val="both"/>
      </w:pPr>
      <w:r>
        <w:rPr/>
        <w:t xml:space="preserve">1. 植物蛋白质作为农业应用的抗真菌剂具有潜力：由于植物病原体引起的经济和生物安全威胁，植物疾病管理是农业行业的首要任务之一。真菌感染对食品生产构成了最大的风险之一，导致严重的作物损失和经济损失。化学杀菌剂虽然在控制真菌病害方面取得了成功，但其对环境和动物健康的不良影响已被广泛记录。因此，需要寻找替代性的抗真菌剂候选者。</w:t>
      </w:r>
    </w:p>
    <w:p>
      <w:pPr>
        <w:jc w:val="both"/>
      </w:pPr>
      <w:r>
        <w:rPr/>
        <w:t xml:space="preserve"/>
      </w:r>
    </w:p>
    <w:p>
      <w:pPr>
        <w:jc w:val="both"/>
      </w:pPr>
      <w:r>
        <w:rPr/>
        <w:t xml:space="preserve">2. 转基因作物是传统杀菌剂的替代选择：转基因技术使得开发具有改良特性（如改善口味、增加产量和优越的抗病性）的作物成为可能。然而，公众对转基因作物的安全性持怀疑态度，并难以接受这些作物。此外，转基因作物可能会以不可预测的方式对生态系统造成损害。</w:t>
      </w:r>
    </w:p>
    <w:p>
      <w:pPr>
        <w:jc w:val="both"/>
      </w:pPr>
      <w:r>
        <w:rPr/>
        <w:t xml:space="preserve"/>
      </w:r>
    </w:p>
    <w:p>
      <w:pPr>
        <w:jc w:val="both"/>
      </w:pPr>
      <w:r>
        <w:rPr/>
        <w:t xml:space="preserve">3. 植物抗真菌蛋白质是潜在的农业抗真菌剂：植物进化出多种机制来抵御真菌感染，其中一种重要的机制是通过分泌蛋白质来延缓真菌感染或抑制真菌生长。这些植物抗真菌蛋白质具有生物降解性，对人类和拮抗微生物通常无毒，并且在数百万年的进化过程中已经发展出对病原真菌具有狭窄目标范围的能力。因此，这些蛋白质是未来农业抗真菌剂开发的有希望的候选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对于上述文章，我认为它提供了一些有价值的信息，但也存在一些潜在的偏见和不足之处。</w:t>
      </w:r>
    </w:p>
    <w:p>
      <w:pPr>
        <w:jc w:val="both"/>
      </w:pPr>
      <w:r>
        <w:rPr/>
        <w:t xml:space="preserve"/>
      </w:r>
    </w:p>
    <w:p>
      <w:pPr>
        <w:jc w:val="both"/>
      </w:pPr>
      <w:r>
        <w:rPr/>
        <w:t xml:space="preserve">首先，文章强调了化学杀菌剂对环境和动物健康的负面影响，并提出了寻找替代品的必要性。这是一个重要的观点，但文章没有提供足够的证据来支持这个主张。它没有详细讨论化学杀菌剂的具体危害，并没有比较其与植物蛋白抗真菌剂之间的效果和安全性。</w:t>
      </w:r>
    </w:p>
    <w:p>
      <w:pPr>
        <w:jc w:val="both"/>
      </w:pPr>
      <w:r>
        <w:rPr/>
        <w:t xml:space="preserve"/>
      </w:r>
    </w:p>
    <w:p>
      <w:pPr>
        <w:jc w:val="both"/>
      </w:pPr>
      <w:r>
        <w:rPr/>
        <w:t xml:space="preserve">其次，文章提到转基因作物作为替代品的可能性，并指出公众对转基因食品安全性的担忧。然而，文章没有探讨这些担忧是否有科学依据，并未提供相关研究或数据来支持这一观点。此外，文章没有平衡地呈现转基因作物的优势和劣势，以及其在农业应用中可能带来的风险。</w:t>
      </w:r>
    </w:p>
    <w:p>
      <w:pPr>
        <w:jc w:val="both"/>
      </w:pPr>
      <w:r>
        <w:rPr/>
        <w:t xml:space="preserve"/>
      </w:r>
    </w:p>
    <w:p>
      <w:pPr>
        <w:jc w:val="both"/>
      </w:pPr>
      <w:r>
        <w:rPr/>
        <w:t xml:space="preserve">此外，在讨论植物抗真菌蛋白作为替代品时，文章只强调了它们的优点，如可生物降解、对人类和微生物无毒等。然而，文章并未探讨这些蛋白质的实际应用情况，如它们在农业中的效果、安全性和可行性。文章也没有提供相关研究或案例来支持这些主张。</w:t>
      </w:r>
    </w:p>
    <w:p>
      <w:pPr>
        <w:jc w:val="both"/>
      </w:pPr>
      <w:r>
        <w:rPr/>
        <w:t xml:space="preserve"/>
      </w:r>
    </w:p>
    <w:p>
      <w:pPr>
        <w:jc w:val="both"/>
      </w:pPr>
      <w:r>
        <w:rPr/>
        <w:t xml:space="preserve">最后，文章没有充分考虑到其他可能的替代品或方法来控制真菌感染。除了化学杀菌剂和转基因作物之外，还有许多其他选择，如生物防治、遗传改良和农业管理实践等。文章没有对这些选择进行讨论，并未提供一个全面的视角。</w:t>
      </w:r>
    </w:p>
    <w:p>
      <w:pPr>
        <w:jc w:val="both"/>
      </w:pPr>
      <w:r>
        <w:rPr/>
        <w:t xml:space="preserve"/>
      </w:r>
    </w:p>
    <w:p>
      <w:pPr>
        <w:jc w:val="both"/>
      </w:pPr>
      <w:r>
        <w:rPr/>
        <w:t xml:space="preserve">综上所述，尽管该文章提出了一些有价值的观点和信息，但它存在一些潜在的偏见和不足之处。它缺乏充分的证据支持，并未平衡地呈现不同观点和选择。为了更全面地评估植物蛋白作为抗真菌剂的潜力，需要进一步研究和深入讨论。</w:t>
      </w:r>
    </w:p>
    <w:p>
      <w:pPr>
        <w:pStyle w:val="Heading1"/>
      </w:pPr>
      <w:bookmarkStart w:id="5" w:name="_Toc5"/>
      <w:r>
        <w:t>Topics for further research:</w:t>
      </w:r>
      <w:bookmarkEnd w:id="5"/>
    </w:p>
    <w:p>
      <w:pPr>
        <w:spacing w:after="0"/>
        <w:numPr>
          <w:ilvl w:val="0"/>
          <w:numId w:val="2"/>
        </w:numPr>
      </w:pPr>
      <w:r>
        <w:rPr/>
        <w:t xml:space="preserve">化学杀菌剂的具体危害和对环境和动物健康的影响
</w:t>
      </w:r>
    </w:p>
    <w:p>
      <w:pPr>
        <w:spacing w:after="0"/>
        <w:numPr>
          <w:ilvl w:val="0"/>
          <w:numId w:val="2"/>
        </w:numPr>
      </w:pPr>
      <w:r>
        <w:rPr/>
        <w:t xml:space="preserve">植物蛋白抗真菌剂与化学杀菌剂的效果和安全性比较
</w:t>
      </w:r>
    </w:p>
    <w:p>
      <w:pPr>
        <w:spacing w:after="0"/>
        <w:numPr>
          <w:ilvl w:val="0"/>
          <w:numId w:val="2"/>
        </w:numPr>
      </w:pPr>
      <w:r>
        <w:rPr/>
        <w:t xml:space="preserve">转基因作物的优势、劣势和风险
</w:t>
      </w:r>
    </w:p>
    <w:p>
      <w:pPr>
        <w:spacing w:after="0"/>
        <w:numPr>
          <w:ilvl w:val="0"/>
          <w:numId w:val="2"/>
        </w:numPr>
      </w:pPr>
      <w:r>
        <w:rPr/>
        <w:t xml:space="preserve">公众对转基因食品安全性的担忧是否有科学依据
</w:t>
      </w:r>
    </w:p>
    <w:p>
      <w:pPr>
        <w:spacing w:after="0"/>
        <w:numPr>
          <w:ilvl w:val="0"/>
          <w:numId w:val="2"/>
        </w:numPr>
      </w:pPr>
      <w:r>
        <w:rPr/>
        <w:t xml:space="preserve">植物抗真菌蛋白在农业中的实际应用情况、效果、安全性和可行性
</w:t>
      </w:r>
    </w:p>
    <w:p>
      <w:pPr>
        <w:numPr>
          <w:ilvl w:val="0"/>
          <w:numId w:val="2"/>
        </w:numPr>
      </w:pPr>
      <w:r>
        <w:rPr/>
        <w:t xml:space="preserve">其他可能的替代品或方法来控制真菌感染，如生物防治、遗传改良和农业管理实践等。</w:t>
      </w:r>
    </w:p>
    <w:p>
      <w:pPr>
        <w:pStyle w:val="Heading1"/>
      </w:pPr>
      <w:bookmarkStart w:id="6" w:name="_Toc6"/>
      <w:r>
        <w:t>Report location:</w:t>
      </w:r>
      <w:bookmarkEnd w:id="6"/>
    </w:p>
    <w:p>
      <w:hyperlink r:id="rId8" w:history="1">
        <w:r>
          <w:rPr>
            <w:color w:val="2980b9"/>
            <w:u w:val="single"/>
          </w:rPr>
          <w:t xml:space="preserve">https://www.fullpicture.app/item/6546eec71630f9b5741be95012836bc9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D96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05X22000758" TargetMode="External"/><Relationship Id="rId8" Type="http://schemas.openxmlformats.org/officeDocument/2006/relationships/hyperlink" Target="https://www.fullpicture.app/item/6546eec71630f9b5741be95012836b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2024-07-09T06:47:26+02:00</dcterms:created>
  <dcterms:modified xsi:type="dcterms:W3CDTF">2024-07-09T06:47:26+02:00</dcterms:modified>
</cp:coreProperties>
</file>

<file path=docProps/custom.xml><?xml version="1.0" encoding="utf-8"?>
<Properties xmlns="http://schemas.openxmlformats.org/officeDocument/2006/custom-properties" xmlns:vt="http://schemas.openxmlformats.org/officeDocument/2006/docPropsVTypes"/>
</file>