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增强的己糖胺代谢驱动代谢和信号网络，涉及透明质酸的产生和O-GlcNA酰化，以加剧乳腺癌</w:t>
      </w:r>
      <w:br/>
      <w:hyperlink r:id="rId7" w:history="1">
        <w:r>
          <w:rPr>
            <w:color w:val="2980b9"/>
            <w:u w:val="single"/>
          </w:rPr>
          <w:t xml:space="preserve">https://www.ncbi.nlm.nih.gov/pmc/articles/PMC6811536/</w:t>
        </w:r>
      </w:hyperlink>
    </w:p>
    <w:p>
      <w:pPr>
        <w:pStyle w:val="Heading1"/>
      </w:pPr>
      <w:bookmarkStart w:id="2" w:name="_Toc2"/>
      <w:r>
        <w:t>Article summary:</w:t>
      </w:r>
      <w:bookmarkEnd w:id="2"/>
    </w:p>
    <w:p>
      <w:pPr>
        <w:jc w:val="both"/>
      </w:pPr>
      <w:r>
        <w:rPr/>
        <w:t xml:space="preserve">1. This study investigated the molecular events of cancer pathogenesis associated with enhanced hexosamine biosynthetic pathway (HBP) flux.</w:t>
      </w:r>
    </w:p>
    <w:p>
      <w:pPr>
        <w:jc w:val="both"/>
      </w:pPr>
      <w:r>
        <w:rPr/>
        <w:t xml:space="preserve">2. Multidimensional analysis of microarray datasets revealed upregulation of genes encoding HBPases in clinical breast cancer and co-expression of hyaluronan synthase 2 (HAS2) and glutamine:fructose-6-phosphate amidotransferase (GFAT).</w:t>
      </w:r>
    </w:p>
    <w:p>
      <w:pPr>
        <w:jc w:val="both"/>
      </w:pPr>
      <w:r>
        <w:rPr/>
        <w:t xml:space="preserve">3. Enhanced hexosamine metabolism drives a tumor-promoting signaling pathway involving hyaluronan and O-GlcNAcylation in aggressive breast cancer.</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as it provides evidence from multiple sources to support its claims. The authors use data from Oncomine microarray gene expression datasets, the Cancer Genome Atlas (TCGA), Breast Cancer International Consortium's (METABRIC) Molecular Taxonomy dataset, mouse mammary tumor virus (MMTV)-Neu and MMTV-PyVT transgenic mice models, high performance liquid chromatography (HPLC), western blot analysis, 6-diazo-5-oxo-l-norleucine (DON), competitive ELISA assay, Cre recombination, flow cytometry, etc., to back up their findings.</w:t>
      </w:r>
    </w:p>
    <w:p>
      <w:pPr>
        <w:jc w:val="both"/>
      </w:pPr>
      <w:r>
        <w:rPr/>
        <w:t xml:space="preserve">However, there are some potential biases that should be noted. First, the authors only focus on one type of cancer – breast cancer – which may limit the generalizability of their findings to other types of cancers. Second, the authors do not explore any possible counterarguments or alternative explanations for their findings. Third, the article does not discuss any potential risks associated with enhanced hexosamine metabolism or O-GlcNAcylation in aggressive breast cancer. Finally, while the authors provide evidence from multiple sources to support their claims, they do not present both sides equally; instead they focus mainly on supporting their own hypothesis without exploring any opposing views or arguments.</w:t>
      </w:r>
    </w:p>
    <w:p>
      <w:pPr>
        <w:pStyle w:val="Heading1"/>
      </w:pPr>
      <w:bookmarkStart w:id="5" w:name="_Toc5"/>
      <w:r>
        <w:t>Topics for further research:</w:t>
      </w:r>
      <w:bookmarkEnd w:id="5"/>
    </w:p>
    <w:p>
      <w:pPr>
        <w:spacing w:after="0"/>
        <w:numPr>
          <w:ilvl w:val="0"/>
          <w:numId w:val="2"/>
        </w:numPr>
      </w:pPr>
      <w:r>
        <w:rPr/>
        <w:t xml:space="preserve">Breast cancer risk factors</w:t>
      </w:r>
    </w:p>
    <w:p>
      <w:pPr>
        <w:spacing w:after="0"/>
        <w:numPr>
          <w:ilvl w:val="0"/>
          <w:numId w:val="2"/>
        </w:numPr>
      </w:pPr>
      <w:r>
        <w:rPr/>
        <w:t xml:space="preserve">Alternative explanations for breast cancer</w:t>
      </w:r>
    </w:p>
    <w:p>
      <w:pPr>
        <w:spacing w:after="0"/>
        <w:numPr>
          <w:ilvl w:val="0"/>
          <w:numId w:val="2"/>
        </w:numPr>
      </w:pPr>
      <w:r>
        <w:rPr/>
        <w:t xml:space="preserve">Risks associated with O-GlcNAcylation</w:t>
      </w:r>
    </w:p>
    <w:p>
      <w:pPr>
        <w:spacing w:after="0"/>
        <w:numPr>
          <w:ilvl w:val="0"/>
          <w:numId w:val="2"/>
        </w:numPr>
      </w:pPr>
      <w:r>
        <w:rPr/>
        <w:t xml:space="preserve">Hexosamine metabolism and cancer</w:t>
      </w:r>
    </w:p>
    <w:p>
      <w:pPr>
        <w:spacing w:after="0"/>
        <w:numPr>
          <w:ilvl w:val="0"/>
          <w:numId w:val="2"/>
        </w:numPr>
      </w:pPr>
      <w:r>
        <w:rPr/>
        <w:t xml:space="preserve">Counterarguments to hexosamine metabolism and cancer</w:t>
      </w:r>
    </w:p>
    <w:p>
      <w:pPr>
        <w:numPr>
          <w:ilvl w:val="0"/>
          <w:numId w:val="2"/>
        </w:numPr>
      </w:pPr>
      <w:r>
        <w:rPr/>
        <w:t xml:space="preserve">Impact of hexosamine metabolism on other types of cancer</w:t>
      </w:r>
    </w:p>
    <w:p>
      <w:pPr>
        <w:pStyle w:val="Heading1"/>
      </w:pPr>
      <w:bookmarkStart w:id="6" w:name="_Toc6"/>
      <w:r>
        <w:t>Report location:</w:t>
      </w:r>
      <w:bookmarkEnd w:id="6"/>
    </w:p>
    <w:p>
      <w:hyperlink r:id="rId8" w:history="1">
        <w:r>
          <w:rPr>
            <w:color w:val="2980b9"/>
            <w:u w:val="single"/>
          </w:rPr>
          <w:t xml:space="preserve">https://www.fullpicture.app/item/65523883cd47d7ec589cefee887e11b2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6D884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6811536/" TargetMode="External"/><Relationship Id="rId8" Type="http://schemas.openxmlformats.org/officeDocument/2006/relationships/hyperlink" Target="https://www.fullpicture.app/item/65523883cd47d7ec589cefee887e11b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2023-02-22T02:18:43+01:00</dcterms:created>
  <dcterms:modified xsi:type="dcterms:W3CDTF">2023-02-22T02:18:43+01:00</dcterms:modified>
</cp:coreProperties>
</file>

<file path=docProps/custom.xml><?xml version="1.0" encoding="utf-8"?>
<Properties xmlns="http://schemas.openxmlformats.org/officeDocument/2006/custom-properties" xmlns:vt="http://schemas.openxmlformats.org/officeDocument/2006/docPropsVTypes"/>
</file>